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CF" w:rsidRDefault="003561CF" w:rsidP="003561CF">
      <w:pPr>
        <w:autoSpaceDE w:val="0"/>
        <w:autoSpaceDN w:val="0"/>
        <w:spacing w:beforeLines="50" w:line="312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经审核，本表所填写内容属实。</w:t>
      </w:r>
    </w:p>
    <w:p w:rsidR="003561CF" w:rsidRDefault="003561CF" w:rsidP="003561CF">
      <w:pPr>
        <w:autoSpaceDE w:val="0"/>
        <w:autoSpaceDN w:val="0"/>
        <w:spacing w:line="312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我校将为重大投标项目组提供完成课题所需要的时间和条件保障，并采取如下措施，以确保课题研究的顺利实施：</w:t>
      </w:r>
    </w:p>
    <w:p w:rsidR="003561CF" w:rsidRDefault="003561CF" w:rsidP="003561CF">
      <w:pPr>
        <w:autoSpaceDE w:val="0"/>
        <w:autoSpaceDN w:val="0"/>
        <w:spacing w:line="312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1．适当减少首席专家和子课题负责人、研究骨干的教学及其他工作量，在博士生招生方面给予优惠政策，以保证课题研究有充足的时间和研究助理人员；</w:t>
      </w:r>
    </w:p>
    <w:p w:rsidR="003561CF" w:rsidRDefault="003561CF" w:rsidP="003561CF">
      <w:pPr>
        <w:spacing w:line="312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2．提供课题研究所必要的研究条件和环境，包括研究用房和设施等；</w:t>
      </w:r>
    </w:p>
    <w:p w:rsidR="003561CF" w:rsidRDefault="003561CF" w:rsidP="003561CF">
      <w:pPr>
        <w:spacing w:line="312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3．适当给予资金配套支持；</w:t>
      </w:r>
    </w:p>
    <w:p w:rsidR="003561CF" w:rsidRDefault="003561CF" w:rsidP="003561CF">
      <w:pPr>
        <w:spacing w:beforeLines="50" w:afterLines="50" w:line="312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我校社科处负责项目全程管理工作：</w:t>
      </w:r>
    </w:p>
    <w:p w:rsidR="003561CF" w:rsidRDefault="003561CF" w:rsidP="003561CF">
      <w:pPr>
        <w:autoSpaceDE w:val="0"/>
        <w:autoSpaceDN w:val="0"/>
        <w:spacing w:line="312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1.指定专人作为项目联络员，及时协调解决有关问题；</w:t>
      </w:r>
    </w:p>
    <w:p w:rsidR="003561CF" w:rsidRDefault="003561CF" w:rsidP="003561CF">
      <w:pPr>
        <w:autoSpaceDE w:val="0"/>
        <w:autoSpaceDN w:val="0"/>
        <w:spacing w:line="312" w:lineRule="auto"/>
        <w:ind w:left="720" w:hangingChars="300" w:hanging="72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2.定期组织召开专家评估会，对研究进程和相关成果进行评估，督促课题组完成研究任务；</w:t>
      </w:r>
    </w:p>
    <w:p w:rsidR="003561CF" w:rsidRDefault="003561CF" w:rsidP="003561CF">
      <w:pPr>
        <w:autoSpaceDE w:val="0"/>
        <w:autoSpaceDN w:val="0"/>
        <w:spacing w:line="312" w:lineRule="auto"/>
        <w:ind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3.加强科研经费执行情况的监管，定期进行财务检查；</w:t>
      </w:r>
    </w:p>
    <w:p w:rsidR="003561CF" w:rsidRDefault="003561CF" w:rsidP="003561CF">
      <w:pPr>
        <w:autoSpaceDE w:val="0"/>
        <w:autoSpaceDN w:val="0"/>
        <w:spacing w:line="312" w:lineRule="auto"/>
        <w:ind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4.采取措施促进项目研究成果的转化；</w:t>
      </w:r>
    </w:p>
    <w:p w:rsidR="003561CF" w:rsidRDefault="003561CF" w:rsidP="003561CF">
      <w:pPr>
        <w:autoSpaceDE w:val="0"/>
        <w:autoSpaceDN w:val="0"/>
        <w:spacing w:line="312" w:lineRule="auto"/>
        <w:ind w:firstLine="480"/>
        <w:jc w:val="left"/>
        <w:rPr>
          <w:rFonts w:ascii="宋体" w:hint="eastAsia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同意申报，</w:t>
      </w:r>
      <w:r>
        <w:rPr>
          <w:rFonts w:ascii="宋体" w:hAnsi="宋体" w:hint="eastAsia"/>
          <w:sz w:val="24"/>
          <w:szCs w:val="24"/>
        </w:rPr>
        <w:t>同意承担本项目的管理任务和信誉保证。</w:t>
      </w:r>
    </w:p>
    <w:p w:rsidR="00A11342" w:rsidRPr="003561CF" w:rsidRDefault="00A11342"/>
    <w:sectPr w:rsidR="00A11342" w:rsidRPr="00356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342" w:rsidRDefault="00A11342" w:rsidP="003561CF">
      <w:pPr>
        <w:spacing w:line="240" w:lineRule="auto"/>
      </w:pPr>
      <w:r>
        <w:separator/>
      </w:r>
    </w:p>
  </w:endnote>
  <w:endnote w:type="continuationSeparator" w:id="1">
    <w:p w:rsidR="00A11342" w:rsidRDefault="00A11342" w:rsidP="00356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342" w:rsidRDefault="00A11342" w:rsidP="003561CF">
      <w:pPr>
        <w:spacing w:line="240" w:lineRule="auto"/>
      </w:pPr>
      <w:r>
        <w:separator/>
      </w:r>
    </w:p>
  </w:footnote>
  <w:footnote w:type="continuationSeparator" w:id="1">
    <w:p w:rsidR="00A11342" w:rsidRDefault="00A11342" w:rsidP="003561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1CF"/>
    <w:rsid w:val="003561CF"/>
    <w:rsid w:val="00A1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CF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61C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61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61CF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6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3</cp:revision>
  <dcterms:created xsi:type="dcterms:W3CDTF">2015-01-21T06:46:00Z</dcterms:created>
  <dcterms:modified xsi:type="dcterms:W3CDTF">2015-01-21T06:46:00Z</dcterms:modified>
</cp:coreProperties>
</file>