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69A" w:rsidRPr="00F03959" w:rsidRDefault="00EF569A" w:rsidP="00EF569A">
      <w:pPr>
        <w:spacing w:line="540" w:lineRule="exact"/>
        <w:rPr>
          <w:rFonts w:ascii="仿宋_GB2312" w:eastAsia="仿宋_GB2312"/>
          <w:b/>
          <w:color w:val="000000"/>
          <w:sz w:val="36"/>
          <w:szCs w:val="36"/>
        </w:rPr>
      </w:pPr>
    </w:p>
    <w:p w:rsidR="005B5EFD" w:rsidRDefault="005B5EFD" w:rsidP="00AC1FB7">
      <w:pPr>
        <w:spacing w:line="520" w:lineRule="exact"/>
        <w:jc w:val="center"/>
        <w:rPr>
          <w:rFonts w:ascii="方正小标宋简体" w:eastAsia="方正小标宋简体" w:hAnsi="宋体" w:cs="Times New Roman"/>
          <w:b/>
          <w:sz w:val="36"/>
          <w:szCs w:val="36"/>
        </w:rPr>
      </w:pPr>
      <w:r>
        <w:rPr>
          <w:rFonts w:ascii="方正小标宋简体" w:eastAsia="方正小标宋简体" w:hAnsi="宋体" w:cs="Times New Roman" w:hint="eastAsia"/>
          <w:b/>
          <w:sz w:val="36"/>
          <w:szCs w:val="36"/>
        </w:rPr>
        <w:t>教育部社科司</w:t>
      </w:r>
      <w:r w:rsidR="00AC1FB7" w:rsidRPr="007D2667">
        <w:rPr>
          <w:rFonts w:ascii="方正小标宋简体" w:eastAsia="方正小标宋简体" w:hAnsi="宋体" w:cs="Times New Roman" w:hint="eastAsia"/>
          <w:b/>
          <w:sz w:val="36"/>
          <w:szCs w:val="36"/>
        </w:rPr>
        <w:t>关于</w:t>
      </w:r>
      <w:r w:rsidR="00727BA9">
        <w:rPr>
          <w:rFonts w:ascii="方正小标宋简体" w:eastAsia="方正小标宋简体" w:hAnsi="宋体" w:cs="Times New Roman" w:hint="eastAsia"/>
          <w:b/>
          <w:sz w:val="36"/>
          <w:szCs w:val="36"/>
        </w:rPr>
        <w:t>下达</w:t>
      </w:r>
      <w:r w:rsidR="00D529BE">
        <w:rPr>
          <w:rFonts w:ascii="方正小标宋简体" w:eastAsia="方正小标宋简体" w:hAnsi="宋体" w:cs="Times New Roman" w:hint="eastAsia"/>
          <w:b/>
          <w:sz w:val="36"/>
          <w:szCs w:val="36"/>
        </w:rPr>
        <w:t>研究阐释</w:t>
      </w:r>
      <w:r w:rsidR="00AC1FB7">
        <w:rPr>
          <w:rFonts w:ascii="方正小标宋简体" w:eastAsia="方正小标宋简体" w:hAnsi="宋体" w:cs="Times New Roman" w:hint="eastAsia"/>
          <w:b/>
          <w:sz w:val="36"/>
          <w:szCs w:val="36"/>
        </w:rPr>
        <w:t>党的十九大精神</w:t>
      </w:r>
    </w:p>
    <w:p w:rsidR="00AC1FB7" w:rsidRPr="007D2667" w:rsidRDefault="00727BA9" w:rsidP="00AC1FB7">
      <w:pPr>
        <w:spacing w:line="520" w:lineRule="exact"/>
        <w:jc w:val="center"/>
        <w:rPr>
          <w:rFonts w:ascii="方正小标宋简体" w:eastAsia="方正小标宋简体" w:hAnsi="宋体" w:cs="Times New Roman"/>
          <w:b/>
          <w:sz w:val="36"/>
          <w:szCs w:val="36"/>
        </w:rPr>
      </w:pPr>
      <w:r>
        <w:rPr>
          <w:rFonts w:ascii="方正小标宋简体" w:eastAsia="方正小标宋简体" w:hAnsi="宋体" w:cs="Times New Roman" w:hint="eastAsia"/>
          <w:b/>
          <w:sz w:val="36"/>
          <w:szCs w:val="36"/>
        </w:rPr>
        <w:t>专项</w:t>
      </w:r>
      <w:r w:rsidR="00AC1FB7">
        <w:rPr>
          <w:rFonts w:ascii="方正小标宋简体" w:eastAsia="方正小标宋简体" w:hAnsi="宋体" w:cs="Times New Roman" w:hint="eastAsia"/>
          <w:b/>
          <w:sz w:val="36"/>
          <w:szCs w:val="36"/>
        </w:rPr>
        <w:t>任务</w:t>
      </w:r>
      <w:r w:rsidR="00AC1FB7" w:rsidRPr="007D2667">
        <w:rPr>
          <w:rFonts w:ascii="方正小标宋简体" w:eastAsia="方正小标宋简体" w:hAnsi="宋体" w:cs="Times New Roman" w:hint="eastAsia"/>
          <w:b/>
          <w:sz w:val="36"/>
          <w:szCs w:val="36"/>
        </w:rPr>
        <w:t>的通知</w:t>
      </w:r>
    </w:p>
    <w:p w:rsidR="00AC1FB7" w:rsidRPr="007D2667" w:rsidRDefault="00AC1FB7" w:rsidP="00AC1FB7">
      <w:pPr>
        <w:autoSpaceDE w:val="0"/>
        <w:autoSpaceDN w:val="0"/>
        <w:snapToGrid w:val="0"/>
        <w:spacing w:line="460" w:lineRule="exact"/>
        <w:rPr>
          <w:rFonts w:ascii="宋体" w:eastAsia="宋体" w:hAnsi="宋体" w:cs="Times New Roman"/>
          <w:b/>
          <w:sz w:val="30"/>
          <w:szCs w:val="30"/>
        </w:rPr>
      </w:pPr>
    </w:p>
    <w:p w:rsidR="00AC1FB7" w:rsidRPr="00C42AA4" w:rsidRDefault="00D000B0" w:rsidP="005B5EFD">
      <w:pPr>
        <w:overflowPunct w:val="0"/>
        <w:autoSpaceDE w:val="0"/>
        <w:autoSpaceDN w:val="0"/>
        <w:snapToGrid w:val="0"/>
        <w:spacing w:line="420" w:lineRule="exact"/>
        <w:rPr>
          <w:rFonts w:ascii="仿宋_GB2312" w:eastAsia="仿宋_GB2312" w:hAnsi="宋体" w:cs="Times New Roman"/>
          <w:b/>
          <w:sz w:val="30"/>
          <w:szCs w:val="30"/>
        </w:rPr>
      </w:pPr>
      <w:r w:rsidRPr="00D000B0">
        <w:rPr>
          <w:rFonts w:ascii="仿宋_GB2312" w:eastAsia="仿宋_GB2312" w:hAnsi="黑体" w:cs="Times New Roman" w:hint="eastAsia"/>
          <w:b/>
          <w:sz w:val="30"/>
          <w:szCs w:val="30"/>
        </w:rPr>
        <w:t>东南大学</w:t>
      </w:r>
      <w:r w:rsidR="00AC1FB7" w:rsidRPr="00C42AA4">
        <w:rPr>
          <w:rFonts w:ascii="仿宋_GB2312" w:eastAsia="仿宋_GB2312" w:hAnsi="宋体" w:cs="Times New Roman" w:hint="eastAsia"/>
          <w:b/>
          <w:sz w:val="30"/>
          <w:szCs w:val="30"/>
        </w:rPr>
        <w:t>：</w:t>
      </w:r>
    </w:p>
    <w:p w:rsidR="00AC1FB7" w:rsidRDefault="00C30C94" w:rsidP="00B21728">
      <w:pPr>
        <w:tabs>
          <w:tab w:val="left" w:pos="1470"/>
        </w:tabs>
        <w:overflowPunct w:val="0"/>
        <w:adjustRightInd w:val="0"/>
        <w:snapToGrid w:val="0"/>
        <w:spacing w:line="420" w:lineRule="exact"/>
        <w:ind w:firstLineChars="200" w:firstLine="600"/>
        <w:rPr>
          <w:rFonts w:ascii="仿宋_GB2312" w:eastAsia="仿宋_GB2312" w:hAnsi="宋体" w:cs="宋体"/>
          <w:b/>
          <w:kern w:val="0"/>
          <w:sz w:val="30"/>
          <w:szCs w:val="30"/>
        </w:rPr>
      </w:pPr>
      <w:r w:rsidRPr="00C30C94">
        <w:rPr>
          <w:rFonts w:ascii="仿宋_GB2312" w:eastAsia="仿宋_GB2312" w:hAnsi="宋体" w:cs="宋体" w:hint="eastAsia"/>
          <w:b/>
          <w:kern w:val="0"/>
          <w:sz w:val="30"/>
          <w:szCs w:val="30"/>
        </w:rPr>
        <w:t>为认真贯彻《中共中央关于认真学习宣传贯彻党的十九大精神的决定》有关部署要求，全面落实《</w:t>
      </w:r>
      <w:r w:rsidR="005B5EFD">
        <w:rPr>
          <w:rFonts w:ascii="仿宋_GB2312" w:eastAsia="仿宋_GB2312" w:hAnsi="宋体" w:cs="宋体" w:hint="eastAsia"/>
          <w:b/>
          <w:kern w:val="0"/>
          <w:sz w:val="30"/>
          <w:szCs w:val="30"/>
        </w:rPr>
        <w:t>中共教育部党组</w:t>
      </w:r>
      <w:r w:rsidRPr="00C30C94">
        <w:rPr>
          <w:rFonts w:ascii="仿宋_GB2312" w:eastAsia="仿宋_GB2312" w:hAnsi="宋体" w:cs="宋体" w:hint="eastAsia"/>
          <w:b/>
          <w:kern w:val="0"/>
          <w:sz w:val="30"/>
          <w:szCs w:val="30"/>
        </w:rPr>
        <w:t>关于教育系统认真学习宣传贯彻党的十九大精神写好教育“奋进之笔”的通知》相关任务</w:t>
      </w:r>
      <w:r w:rsidR="005B5EFD">
        <w:rPr>
          <w:rFonts w:ascii="仿宋_GB2312" w:eastAsia="仿宋_GB2312" w:hAnsi="宋体" w:cs="宋体" w:hint="eastAsia"/>
          <w:b/>
          <w:kern w:val="0"/>
          <w:sz w:val="30"/>
          <w:szCs w:val="30"/>
        </w:rPr>
        <w:t>，</w:t>
      </w:r>
      <w:r w:rsidR="00AC1FB7" w:rsidRPr="00C42AA4">
        <w:rPr>
          <w:rFonts w:ascii="仿宋_GB2312" w:eastAsia="仿宋_GB2312" w:hAnsi="宋体" w:cs="宋体" w:hint="eastAsia"/>
          <w:b/>
          <w:kern w:val="0"/>
          <w:sz w:val="30"/>
          <w:szCs w:val="30"/>
        </w:rPr>
        <w:t>经研究，</w:t>
      </w:r>
      <w:r w:rsidR="00117B22">
        <w:rPr>
          <w:rFonts w:ascii="仿宋_GB2312" w:eastAsia="仿宋_GB2312" w:hAnsi="宋体" w:cs="宋体" w:hint="eastAsia"/>
          <w:b/>
          <w:kern w:val="0"/>
          <w:sz w:val="30"/>
          <w:szCs w:val="30"/>
        </w:rPr>
        <w:t>请</w:t>
      </w:r>
      <w:r w:rsidR="00AC1FB7" w:rsidRPr="00C42AA4">
        <w:rPr>
          <w:rFonts w:ascii="仿宋_GB2312" w:eastAsia="仿宋_GB2312" w:hAnsi="宋体" w:cs="宋体" w:hint="eastAsia"/>
          <w:b/>
          <w:kern w:val="0"/>
          <w:sz w:val="30"/>
          <w:szCs w:val="30"/>
        </w:rPr>
        <w:t>你校</w:t>
      </w:r>
      <w:r w:rsidR="00BA5E65">
        <w:rPr>
          <w:rFonts w:ascii="仿宋_GB2312" w:eastAsia="仿宋_GB2312" w:hAnsi="宋体" w:cs="宋体" w:hint="eastAsia"/>
          <w:b/>
          <w:kern w:val="0"/>
          <w:sz w:val="30"/>
          <w:szCs w:val="30"/>
        </w:rPr>
        <w:t>积极组织</w:t>
      </w:r>
      <w:bookmarkStart w:id="0" w:name="_GoBack"/>
      <w:bookmarkEnd w:id="0"/>
      <w:r w:rsidR="00BA1980" w:rsidRPr="00BA1980">
        <w:rPr>
          <w:rFonts w:ascii="仿宋_GB2312" w:eastAsia="仿宋_GB2312" w:hAnsi="宋体" w:cs="宋体" w:hint="eastAsia"/>
          <w:b/>
          <w:kern w:val="0"/>
          <w:sz w:val="30"/>
          <w:szCs w:val="30"/>
        </w:rPr>
        <w:t>樊和平</w:t>
      </w:r>
      <w:r w:rsidR="00AC1FB7">
        <w:rPr>
          <w:rFonts w:ascii="仿宋_GB2312" w:eastAsia="仿宋_GB2312" w:hAnsi="宋体" w:cs="宋体" w:hint="eastAsia"/>
          <w:b/>
          <w:kern w:val="0"/>
          <w:sz w:val="30"/>
          <w:szCs w:val="30"/>
        </w:rPr>
        <w:t>等</w:t>
      </w:r>
      <w:r w:rsidR="00BA1980">
        <w:rPr>
          <w:rFonts w:ascii="仿宋_GB2312" w:eastAsia="仿宋_GB2312" w:hAnsi="宋体" w:cs="宋体" w:hint="eastAsia"/>
          <w:b/>
          <w:kern w:val="0"/>
          <w:sz w:val="30"/>
          <w:szCs w:val="30"/>
        </w:rPr>
        <w:t>3</w:t>
      </w:r>
      <w:r w:rsidR="00C607C4">
        <w:rPr>
          <w:rFonts w:ascii="仿宋_GB2312" w:eastAsia="仿宋_GB2312" w:hAnsi="宋体" w:cs="宋体"/>
          <w:b/>
          <w:kern w:val="0"/>
          <w:sz w:val="30"/>
          <w:szCs w:val="30"/>
        </w:rPr>
        <w:t>位</w:t>
      </w:r>
      <w:r w:rsidR="00EF569A">
        <w:rPr>
          <w:rFonts w:ascii="仿宋_GB2312" w:eastAsia="仿宋_GB2312" w:hAnsi="宋体" w:cs="宋体" w:hint="eastAsia"/>
          <w:b/>
          <w:kern w:val="0"/>
          <w:sz w:val="30"/>
          <w:szCs w:val="30"/>
        </w:rPr>
        <w:t>专家</w:t>
      </w:r>
      <w:r w:rsidR="00727BA9">
        <w:rPr>
          <w:rFonts w:ascii="仿宋_GB2312" w:eastAsia="仿宋_GB2312" w:hAnsi="宋体" w:cs="宋体" w:hint="eastAsia"/>
          <w:b/>
          <w:kern w:val="0"/>
          <w:sz w:val="30"/>
          <w:szCs w:val="30"/>
        </w:rPr>
        <w:t>开展</w:t>
      </w:r>
      <w:r w:rsidR="009301C3">
        <w:rPr>
          <w:rFonts w:ascii="仿宋_GB2312" w:eastAsia="仿宋_GB2312" w:hAnsi="宋体" w:cs="宋体" w:hint="eastAsia"/>
          <w:b/>
          <w:kern w:val="0"/>
          <w:sz w:val="30"/>
          <w:szCs w:val="30"/>
        </w:rPr>
        <w:t>党的十九大精神</w:t>
      </w:r>
      <w:r w:rsidR="00BA5E65">
        <w:rPr>
          <w:rFonts w:ascii="仿宋_GB2312" w:eastAsia="仿宋_GB2312" w:hAnsi="宋体" w:cs="宋体" w:hint="eastAsia"/>
          <w:b/>
          <w:kern w:val="0"/>
          <w:sz w:val="30"/>
          <w:szCs w:val="30"/>
        </w:rPr>
        <w:t>特别是习近平</w:t>
      </w:r>
      <w:r w:rsidR="005B5EFD">
        <w:rPr>
          <w:rFonts w:ascii="仿宋_GB2312" w:eastAsia="仿宋_GB2312" w:hAnsi="宋体" w:cs="宋体" w:hint="eastAsia"/>
          <w:b/>
          <w:kern w:val="0"/>
          <w:sz w:val="30"/>
          <w:szCs w:val="30"/>
        </w:rPr>
        <w:t>新时代</w:t>
      </w:r>
      <w:r w:rsidR="00BA5E65">
        <w:rPr>
          <w:rFonts w:ascii="仿宋_GB2312" w:eastAsia="仿宋_GB2312" w:hAnsi="宋体" w:cs="宋体" w:hint="eastAsia"/>
          <w:b/>
          <w:kern w:val="0"/>
          <w:sz w:val="30"/>
          <w:szCs w:val="30"/>
        </w:rPr>
        <w:t>中国特色社会主义思想</w:t>
      </w:r>
      <w:r w:rsidR="00AD67AB">
        <w:rPr>
          <w:rFonts w:ascii="仿宋_GB2312" w:eastAsia="仿宋_GB2312" w:hAnsi="宋体" w:cs="宋体" w:hint="eastAsia"/>
          <w:b/>
          <w:kern w:val="0"/>
          <w:sz w:val="30"/>
          <w:szCs w:val="30"/>
        </w:rPr>
        <w:t>学习研究和宣传阐释工作</w:t>
      </w:r>
      <w:r w:rsidR="00117B22">
        <w:rPr>
          <w:rFonts w:ascii="仿宋_GB2312" w:eastAsia="仿宋_GB2312" w:hAnsi="宋体" w:cs="宋体" w:hint="eastAsia"/>
          <w:b/>
          <w:kern w:val="0"/>
          <w:sz w:val="30"/>
          <w:szCs w:val="30"/>
        </w:rPr>
        <w:t>，</w:t>
      </w:r>
      <w:r>
        <w:rPr>
          <w:rFonts w:ascii="仿宋_GB2312" w:eastAsia="仿宋_GB2312" w:hAnsi="宋体" w:cs="宋体" w:hint="eastAsia"/>
          <w:b/>
          <w:kern w:val="0"/>
          <w:sz w:val="30"/>
          <w:szCs w:val="30"/>
        </w:rPr>
        <w:t>要求每位专家</w:t>
      </w:r>
      <w:r w:rsidR="00117B22">
        <w:rPr>
          <w:rFonts w:ascii="仿宋_GB2312" w:eastAsia="仿宋_GB2312" w:hAnsi="宋体" w:cs="宋体" w:hint="eastAsia"/>
          <w:b/>
          <w:kern w:val="0"/>
          <w:sz w:val="30"/>
          <w:szCs w:val="30"/>
        </w:rPr>
        <w:t>在</w:t>
      </w:r>
      <w:r w:rsidR="00117B22" w:rsidRPr="001F4A17">
        <w:rPr>
          <w:rFonts w:ascii="仿宋_GB2312" w:eastAsia="仿宋_GB2312" w:hAnsi="宋体" w:cs="宋体" w:hint="eastAsia"/>
          <w:b/>
          <w:kern w:val="0"/>
          <w:sz w:val="30"/>
          <w:szCs w:val="30"/>
        </w:rPr>
        <w:t>省级以上主流媒体和重点学术期刊发表</w:t>
      </w:r>
      <w:r w:rsidR="00117B22">
        <w:rPr>
          <w:rFonts w:ascii="仿宋_GB2312" w:eastAsia="仿宋_GB2312" w:hAnsi="宋体" w:cs="宋体"/>
          <w:b/>
          <w:kern w:val="0"/>
          <w:sz w:val="30"/>
          <w:szCs w:val="30"/>
        </w:rPr>
        <w:t>2</w:t>
      </w:r>
      <w:r w:rsidR="00117B22">
        <w:rPr>
          <w:rFonts w:ascii="仿宋_GB2312" w:eastAsia="仿宋_GB2312" w:hAnsi="宋体" w:cs="宋体" w:hint="eastAsia"/>
          <w:b/>
          <w:kern w:val="0"/>
          <w:sz w:val="30"/>
          <w:szCs w:val="30"/>
        </w:rPr>
        <w:t>篇以上文章</w:t>
      </w:r>
      <w:r w:rsidR="00EC6AC0">
        <w:rPr>
          <w:rFonts w:ascii="仿宋_GB2312" w:eastAsia="仿宋_GB2312" w:hAnsi="宋体" w:cs="宋体" w:hint="eastAsia"/>
          <w:b/>
          <w:kern w:val="0"/>
          <w:sz w:val="30"/>
          <w:szCs w:val="30"/>
        </w:rPr>
        <w:t>，</w:t>
      </w:r>
      <w:r w:rsidR="00EF569A">
        <w:rPr>
          <w:rFonts w:ascii="仿宋_GB2312" w:eastAsia="仿宋_GB2312" w:hAnsi="宋体" w:cs="宋体" w:hint="eastAsia"/>
          <w:b/>
          <w:kern w:val="0"/>
          <w:sz w:val="30"/>
          <w:szCs w:val="30"/>
        </w:rPr>
        <w:t>有关研究进展请及时报告我司</w:t>
      </w:r>
      <w:r w:rsidR="00EC6AC0">
        <w:rPr>
          <w:rFonts w:ascii="仿宋_GB2312" w:eastAsia="仿宋_GB2312" w:hAnsi="宋体" w:cs="宋体" w:hint="eastAsia"/>
          <w:b/>
          <w:kern w:val="0"/>
          <w:sz w:val="30"/>
          <w:szCs w:val="30"/>
        </w:rPr>
        <w:t>，</w:t>
      </w:r>
      <w:r>
        <w:rPr>
          <w:rFonts w:eastAsia="仿宋_GB2312" w:hint="eastAsia"/>
          <w:b/>
          <w:sz w:val="32"/>
          <w:szCs w:val="32"/>
        </w:rPr>
        <w:t>我司</w:t>
      </w:r>
      <w:r>
        <w:rPr>
          <w:rFonts w:ascii="仿宋_GB2312" w:eastAsia="仿宋_GB2312" w:hAnsi="宋体" w:cs="宋体" w:hint="eastAsia"/>
          <w:b/>
          <w:kern w:val="0"/>
          <w:sz w:val="30"/>
          <w:szCs w:val="30"/>
        </w:rPr>
        <w:t>将</w:t>
      </w:r>
      <w:r w:rsidR="00117B22">
        <w:rPr>
          <w:rFonts w:ascii="仿宋_GB2312" w:eastAsia="仿宋_GB2312" w:hAnsi="宋体" w:cs="宋体" w:hint="eastAsia"/>
          <w:b/>
          <w:kern w:val="0"/>
          <w:sz w:val="30"/>
          <w:szCs w:val="30"/>
        </w:rPr>
        <w:t>根据</w:t>
      </w:r>
      <w:r w:rsidR="0030588B">
        <w:rPr>
          <w:rFonts w:ascii="仿宋_GB2312" w:eastAsia="仿宋_GB2312" w:hAnsi="宋体" w:cs="宋体" w:hint="eastAsia"/>
          <w:b/>
          <w:kern w:val="0"/>
          <w:sz w:val="30"/>
          <w:szCs w:val="30"/>
        </w:rPr>
        <w:t>发表</w:t>
      </w:r>
      <w:r w:rsidR="005B55B7">
        <w:rPr>
          <w:rFonts w:ascii="仿宋_GB2312" w:eastAsia="仿宋_GB2312" w:hAnsi="宋体" w:cs="宋体" w:hint="eastAsia"/>
          <w:b/>
          <w:kern w:val="0"/>
          <w:sz w:val="30"/>
          <w:szCs w:val="30"/>
        </w:rPr>
        <w:t>文章</w:t>
      </w:r>
      <w:r w:rsidR="00117B22">
        <w:rPr>
          <w:rFonts w:ascii="仿宋_GB2312" w:eastAsia="仿宋_GB2312" w:hAnsi="宋体" w:cs="宋体" w:hint="eastAsia"/>
          <w:b/>
          <w:kern w:val="0"/>
          <w:sz w:val="30"/>
          <w:szCs w:val="30"/>
        </w:rPr>
        <w:t>情况在</w:t>
      </w:r>
      <w:r w:rsidR="00117B22" w:rsidRPr="001F4A17">
        <w:rPr>
          <w:rFonts w:ascii="仿宋_GB2312" w:eastAsia="仿宋_GB2312" w:hAnsi="宋体" w:cs="宋体" w:hint="eastAsia"/>
          <w:b/>
          <w:kern w:val="0"/>
          <w:sz w:val="30"/>
          <w:szCs w:val="30"/>
        </w:rPr>
        <w:t>2</w:t>
      </w:r>
      <w:r w:rsidR="00117B22" w:rsidRPr="001F4A17">
        <w:rPr>
          <w:rFonts w:ascii="仿宋_GB2312" w:eastAsia="仿宋_GB2312" w:hAnsi="宋体" w:cs="宋体"/>
          <w:b/>
          <w:kern w:val="0"/>
          <w:sz w:val="30"/>
          <w:szCs w:val="30"/>
        </w:rPr>
        <w:t>01</w:t>
      </w:r>
      <w:r w:rsidR="001B1522">
        <w:rPr>
          <w:rFonts w:ascii="仿宋_GB2312" w:eastAsia="仿宋_GB2312" w:hAnsi="宋体" w:cs="宋体"/>
          <w:b/>
          <w:kern w:val="0"/>
          <w:sz w:val="30"/>
          <w:szCs w:val="30"/>
        </w:rPr>
        <w:t>8</w:t>
      </w:r>
      <w:r w:rsidR="00117B22" w:rsidRPr="001F4A17">
        <w:rPr>
          <w:rFonts w:ascii="仿宋_GB2312" w:eastAsia="仿宋_GB2312" w:hAnsi="宋体" w:cs="宋体"/>
          <w:b/>
          <w:kern w:val="0"/>
          <w:sz w:val="30"/>
          <w:szCs w:val="30"/>
        </w:rPr>
        <w:t>年</w:t>
      </w:r>
      <w:r w:rsidR="00117B22" w:rsidRPr="001F4A17">
        <w:rPr>
          <w:rFonts w:ascii="仿宋_GB2312" w:eastAsia="仿宋_GB2312" w:hAnsi="宋体" w:cs="宋体" w:hint="eastAsia"/>
          <w:b/>
          <w:kern w:val="0"/>
          <w:sz w:val="30"/>
          <w:szCs w:val="30"/>
        </w:rPr>
        <w:t>3月前、6</w:t>
      </w:r>
      <w:r w:rsidR="005B55B7">
        <w:rPr>
          <w:rFonts w:ascii="仿宋_GB2312" w:eastAsia="仿宋_GB2312" w:hAnsi="宋体" w:cs="宋体" w:hint="eastAsia"/>
          <w:b/>
          <w:kern w:val="0"/>
          <w:sz w:val="30"/>
          <w:szCs w:val="30"/>
        </w:rPr>
        <w:t>月前</w:t>
      </w:r>
      <w:r w:rsidR="00117B22" w:rsidRPr="001F4A17">
        <w:rPr>
          <w:rFonts w:ascii="仿宋_GB2312" w:eastAsia="仿宋_GB2312" w:hAnsi="宋体" w:cs="宋体"/>
          <w:b/>
          <w:kern w:val="0"/>
          <w:sz w:val="30"/>
          <w:szCs w:val="30"/>
        </w:rPr>
        <w:t>予以立项资助</w:t>
      </w:r>
      <w:r w:rsidR="005B55B7">
        <w:rPr>
          <w:rFonts w:ascii="仿宋_GB2312" w:eastAsia="仿宋_GB2312" w:hAnsi="宋体" w:cs="宋体" w:hint="eastAsia"/>
          <w:b/>
          <w:kern w:val="0"/>
          <w:sz w:val="30"/>
          <w:szCs w:val="30"/>
        </w:rPr>
        <w:t>。</w:t>
      </w:r>
    </w:p>
    <w:p w:rsidR="001F4A17" w:rsidRDefault="00C30C94" w:rsidP="00B21728">
      <w:pPr>
        <w:tabs>
          <w:tab w:val="left" w:pos="1470"/>
        </w:tabs>
        <w:overflowPunct w:val="0"/>
        <w:adjustRightInd w:val="0"/>
        <w:snapToGrid w:val="0"/>
        <w:spacing w:line="420" w:lineRule="exact"/>
        <w:ind w:firstLineChars="200" w:firstLine="600"/>
        <w:rPr>
          <w:rFonts w:ascii="仿宋_GB2312" w:eastAsia="仿宋_GB2312" w:hAnsi="宋体" w:cs="宋体"/>
          <w:b/>
          <w:kern w:val="0"/>
          <w:sz w:val="30"/>
          <w:szCs w:val="30"/>
        </w:rPr>
      </w:pPr>
      <w:r w:rsidRPr="00C30C94">
        <w:rPr>
          <w:rFonts w:ascii="仿宋_GB2312" w:eastAsia="仿宋_GB2312" w:hAnsi="宋体" w:cs="宋体" w:hint="eastAsia"/>
          <w:b/>
          <w:kern w:val="0"/>
          <w:sz w:val="30"/>
          <w:szCs w:val="30"/>
        </w:rPr>
        <w:t>同时，请各位专家学者紧密围绕研究选题撰写高质量论文和咨政建议，报送我司，我司将视情况</w:t>
      </w:r>
      <w:r w:rsidR="005B55B7">
        <w:rPr>
          <w:rFonts w:ascii="仿宋_GB2312" w:eastAsia="仿宋_GB2312" w:hAnsi="宋体" w:cs="宋体" w:hint="eastAsia"/>
          <w:b/>
          <w:kern w:val="0"/>
          <w:sz w:val="30"/>
          <w:szCs w:val="30"/>
        </w:rPr>
        <w:t>推荐至《中国教育报》</w:t>
      </w:r>
      <w:r w:rsidR="001F4A17" w:rsidRPr="001F4A17">
        <w:rPr>
          <w:rFonts w:ascii="仿宋_GB2312" w:eastAsia="仿宋_GB2312" w:hAnsi="宋体" w:cs="宋体" w:hint="eastAsia"/>
          <w:b/>
          <w:kern w:val="0"/>
          <w:sz w:val="30"/>
          <w:szCs w:val="30"/>
        </w:rPr>
        <w:t>专栏、《教育部简报（高校智库专刊）》、高校学报</w:t>
      </w:r>
      <w:r>
        <w:rPr>
          <w:rFonts w:ascii="仿宋_GB2312" w:eastAsia="仿宋_GB2312" w:hAnsi="宋体" w:cs="宋体" w:hint="eastAsia"/>
          <w:b/>
          <w:kern w:val="0"/>
          <w:sz w:val="30"/>
          <w:szCs w:val="30"/>
        </w:rPr>
        <w:t>刊发</w:t>
      </w:r>
      <w:r w:rsidR="001F4A17" w:rsidRPr="001F4A17">
        <w:rPr>
          <w:rFonts w:ascii="仿宋_GB2312" w:eastAsia="仿宋_GB2312" w:hAnsi="宋体" w:cs="宋体" w:hint="eastAsia"/>
          <w:b/>
          <w:kern w:val="0"/>
          <w:sz w:val="30"/>
          <w:szCs w:val="30"/>
        </w:rPr>
        <w:t>。</w:t>
      </w:r>
    </w:p>
    <w:p w:rsidR="00EF569A" w:rsidRPr="00C42AA4" w:rsidRDefault="00EF569A" w:rsidP="00B21728">
      <w:pPr>
        <w:tabs>
          <w:tab w:val="left" w:pos="1470"/>
        </w:tabs>
        <w:adjustRightInd w:val="0"/>
        <w:snapToGrid w:val="0"/>
        <w:spacing w:line="420" w:lineRule="exact"/>
        <w:ind w:firstLineChars="200" w:firstLine="600"/>
        <w:rPr>
          <w:rFonts w:ascii="仿宋_GB2312" w:eastAsia="仿宋_GB2312" w:hAnsi="宋体" w:cs="宋体"/>
          <w:b/>
          <w:kern w:val="0"/>
          <w:sz w:val="30"/>
          <w:szCs w:val="30"/>
        </w:rPr>
      </w:pPr>
      <w:r w:rsidRPr="00C42AA4">
        <w:rPr>
          <w:rFonts w:ascii="仿宋_GB2312" w:eastAsia="仿宋_GB2312" w:hAnsi="黑体" w:cs="宋体" w:hint="eastAsia"/>
          <w:b/>
          <w:kern w:val="0"/>
          <w:sz w:val="30"/>
          <w:szCs w:val="30"/>
        </w:rPr>
        <w:t>联系人：</w:t>
      </w:r>
      <w:r>
        <w:rPr>
          <w:rFonts w:ascii="仿宋_GB2312" w:eastAsia="仿宋_GB2312" w:hAnsi="宋体" w:cs="宋体" w:hint="eastAsia"/>
          <w:b/>
          <w:kern w:val="0"/>
          <w:sz w:val="30"/>
          <w:szCs w:val="30"/>
        </w:rPr>
        <w:t>刘广乐、李肇坤</w:t>
      </w:r>
      <w:r w:rsidR="00AE1D7E">
        <w:rPr>
          <w:rFonts w:ascii="仿宋_GB2312" w:eastAsia="仿宋_GB2312" w:hAnsi="宋体" w:cs="宋体" w:hint="eastAsia"/>
          <w:b/>
          <w:kern w:val="0"/>
          <w:sz w:val="30"/>
          <w:szCs w:val="30"/>
        </w:rPr>
        <w:t>，联</w:t>
      </w:r>
      <w:r w:rsidRPr="00C42AA4">
        <w:rPr>
          <w:rFonts w:ascii="仿宋_GB2312" w:eastAsia="仿宋_GB2312" w:hAnsi="宋体" w:cs="宋体" w:hint="eastAsia"/>
          <w:b/>
          <w:kern w:val="0"/>
          <w:sz w:val="30"/>
          <w:szCs w:val="30"/>
        </w:rPr>
        <w:t>系电话：010-6609</w:t>
      </w:r>
      <w:r>
        <w:rPr>
          <w:rFonts w:ascii="仿宋_GB2312" w:eastAsia="仿宋_GB2312" w:hAnsi="宋体" w:cs="宋体"/>
          <w:b/>
          <w:kern w:val="0"/>
          <w:sz w:val="30"/>
          <w:szCs w:val="30"/>
        </w:rPr>
        <w:t>7561</w:t>
      </w:r>
      <w:r>
        <w:rPr>
          <w:rFonts w:ascii="仿宋_GB2312" w:eastAsia="仿宋_GB2312" w:hAnsi="宋体" w:cs="宋体" w:hint="eastAsia"/>
          <w:b/>
          <w:kern w:val="0"/>
          <w:sz w:val="30"/>
          <w:szCs w:val="30"/>
        </w:rPr>
        <w:t>、6609756</w:t>
      </w:r>
      <w:r>
        <w:rPr>
          <w:rFonts w:ascii="仿宋_GB2312" w:eastAsia="仿宋_GB2312" w:hAnsi="宋体" w:cs="宋体"/>
          <w:b/>
          <w:kern w:val="0"/>
          <w:sz w:val="30"/>
          <w:szCs w:val="30"/>
        </w:rPr>
        <w:t>3</w:t>
      </w:r>
      <w:r>
        <w:rPr>
          <w:rFonts w:ascii="仿宋_GB2312" w:eastAsia="仿宋_GB2312" w:hAnsi="宋体" w:cs="宋体" w:hint="eastAsia"/>
          <w:b/>
          <w:kern w:val="0"/>
          <w:sz w:val="30"/>
          <w:szCs w:val="30"/>
        </w:rPr>
        <w:t>。</w:t>
      </w:r>
    </w:p>
    <w:p w:rsidR="00EF569A" w:rsidRDefault="00EF569A" w:rsidP="00B21728">
      <w:pPr>
        <w:tabs>
          <w:tab w:val="left" w:pos="1470"/>
        </w:tabs>
        <w:adjustRightInd w:val="0"/>
        <w:snapToGrid w:val="0"/>
        <w:spacing w:line="420" w:lineRule="exact"/>
        <w:ind w:firstLineChars="200" w:firstLine="600"/>
        <w:rPr>
          <w:rFonts w:ascii="Times New Roman" w:eastAsia="仿宋_GB2312" w:hAnsi="Times New Roman" w:cs="Times New Roman"/>
          <w:b/>
          <w:kern w:val="0"/>
          <w:sz w:val="30"/>
          <w:szCs w:val="30"/>
        </w:rPr>
      </w:pPr>
      <w:r w:rsidRPr="00B5137E">
        <w:rPr>
          <w:rFonts w:ascii="Times New Roman" w:eastAsia="仿宋_GB2312" w:hAnsi="Times New Roman" w:cs="Times New Roman"/>
          <w:b/>
          <w:kern w:val="0"/>
          <w:sz w:val="30"/>
          <w:szCs w:val="30"/>
        </w:rPr>
        <w:t>E-mail:  cgc@moe.edu.cn</w:t>
      </w:r>
      <w:r>
        <w:rPr>
          <w:rFonts w:ascii="Times New Roman" w:eastAsia="仿宋_GB2312" w:hAnsi="Times New Roman" w:cs="Times New Roman" w:hint="eastAsia"/>
          <w:b/>
          <w:kern w:val="0"/>
          <w:sz w:val="30"/>
          <w:szCs w:val="30"/>
        </w:rPr>
        <w:t>（邮件主题请注明“研究阐释党的十九大精神专项任务成果”）</w:t>
      </w:r>
    </w:p>
    <w:p w:rsidR="00EF569A" w:rsidRDefault="00EF569A" w:rsidP="00B21728">
      <w:pPr>
        <w:tabs>
          <w:tab w:val="left" w:pos="1470"/>
        </w:tabs>
        <w:adjustRightInd w:val="0"/>
        <w:snapToGrid w:val="0"/>
        <w:spacing w:line="420" w:lineRule="exact"/>
        <w:ind w:firstLineChars="200" w:firstLine="600"/>
        <w:rPr>
          <w:rFonts w:ascii="仿宋_GB2312" w:eastAsia="仿宋_GB2312" w:hAnsi="宋体" w:cs="宋体"/>
          <w:b/>
          <w:kern w:val="0"/>
          <w:sz w:val="30"/>
          <w:szCs w:val="30"/>
        </w:rPr>
      </w:pPr>
      <w:r w:rsidRPr="00C42AA4">
        <w:rPr>
          <w:rFonts w:ascii="仿宋_GB2312" w:eastAsia="仿宋_GB2312" w:hAnsi="黑体" w:cs="宋体" w:hint="eastAsia"/>
          <w:b/>
          <w:kern w:val="0"/>
          <w:sz w:val="30"/>
          <w:szCs w:val="30"/>
        </w:rPr>
        <w:t>邮寄地址</w:t>
      </w:r>
      <w:r w:rsidRPr="00C42AA4">
        <w:rPr>
          <w:rFonts w:ascii="仿宋_GB2312" w:eastAsia="仿宋_GB2312" w:hAnsi="宋体" w:cs="宋体" w:hint="eastAsia"/>
          <w:b/>
          <w:kern w:val="0"/>
          <w:sz w:val="30"/>
          <w:szCs w:val="30"/>
        </w:rPr>
        <w:t>：北京市西城区大木仓胡同37号教育部社科司</w:t>
      </w:r>
      <w:r w:rsidR="005B5EFD">
        <w:rPr>
          <w:rFonts w:ascii="仿宋_GB2312" w:eastAsia="仿宋_GB2312" w:hAnsi="宋体" w:cs="宋体" w:hint="eastAsia"/>
          <w:b/>
          <w:kern w:val="0"/>
          <w:sz w:val="30"/>
          <w:szCs w:val="30"/>
        </w:rPr>
        <w:t xml:space="preserve">  </w:t>
      </w:r>
    </w:p>
    <w:p w:rsidR="005B5EFD" w:rsidRPr="005B5EFD" w:rsidRDefault="005B5EFD" w:rsidP="00B21728">
      <w:pPr>
        <w:tabs>
          <w:tab w:val="left" w:pos="1470"/>
        </w:tabs>
        <w:adjustRightInd w:val="0"/>
        <w:snapToGrid w:val="0"/>
        <w:spacing w:line="420" w:lineRule="exact"/>
        <w:ind w:firstLineChars="200" w:firstLine="600"/>
        <w:rPr>
          <w:rFonts w:ascii="仿宋_GB2312" w:eastAsia="仿宋_GB2312" w:hAnsi="宋体" w:cs="宋体"/>
          <w:b/>
          <w:kern w:val="0"/>
          <w:sz w:val="30"/>
          <w:szCs w:val="30"/>
        </w:rPr>
      </w:pPr>
      <w:r>
        <w:rPr>
          <w:rFonts w:ascii="仿宋_GB2312" w:eastAsia="仿宋_GB2312" w:hAnsi="宋体" w:cs="宋体"/>
          <w:b/>
          <w:kern w:val="0"/>
          <w:sz w:val="30"/>
          <w:szCs w:val="30"/>
        </w:rPr>
        <w:t>邮编</w:t>
      </w:r>
      <w:r>
        <w:rPr>
          <w:rFonts w:ascii="仿宋_GB2312" w:eastAsia="仿宋_GB2312" w:hAnsi="宋体" w:cs="宋体" w:hint="eastAsia"/>
          <w:b/>
          <w:kern w:val="0"/>
          <w:sz w:val="30"/>
          <w:szCs w:val="30"/>
        </w:rPr>
        <w:t>：100816</w:t>
      </w:r>
    </w:p>
    <w:p w:rsidR="00DA7EA1" w:rsidRPr="00C42AA4" w:rsidRDefault="00DA7EA1" w:rsidP="00B21728">
      <w:pPr>
        <w:tabs>
          <w:tab w:val="left" w:pos="1470"/>
        </w:tabs>
        <w:adjustRightInd w:val="0"/>
        <w:snapToGrid w:val="0"/>
        <w:spacing w:line="420" w:lineRule="exact"/>
        <w:ind w:firstLineChars="200" w:firstLine="600"/>
        <w:rPr>
          <w:rFonts w:ascii="仿宋_GB2312" w:eastAsia="仿宋_GB2312" w:hAnsi="宋体" w:cs="宋体"/>
          <w:b/>
          <w:kern w:val="0"/>
          <w:sz w:val="30"/>
          <w:szCs w:val="30"/>
        </w:rPr>
      </w:pPr>
    </w:p>
    <w:p w:rsidR="00DA7EA1" w:rsidRPr="001F4A17" w:rsidRDefault="00DA7EA1" w:rsidP="00B21728">
      <w:pPr>
        <w:tabs>
          <w:tab w:val="left" w:pos="1470"/>
        </w:tabs>
        <w:overflowPunct w:val="0"/>
        <w:adjustRightInd w:val="0"/>
        <w:snapToGrid w:val="0"/>
        <w:spacing w:line="420" w:lineRule="exact"/>
        <w:ind w:firstLineChars="200" w:firstLine="600"/>
        <w:rPr>
          <w:rFonts w:ascii="仿宋_GB2312" w:eastAsia="仿宋_GB2312" w:hAnsi="宋体" w:cs="宋体"/>
          <w:b/>
          <w:kern w:val="0"/>
          <w:sz w:val="30"/>
          <w:szCs w:val="30"/>
        </w:rPr>
      </w:pPr>
      <w:r>
        <w:rPr>
          <w:rFonts w:ascii="仿宋_GB2312" w:eastAsia="仿宋_GB2312" w:hAnsi="宋体" w:cs="宋体"/>
          <w:b/>
          <w:kern w:val="0"/>
          <w:sz w:val="30"/>
          <w:szCs w:val="30"/>
        </w:rPr>
        <w:t>附件</w:t>
      </w:r>
      <w:r>
        <w:rPr>
          <w:rFonts w:ascii="仿宋_GB2312" w:eastAsia="仿宋_GB2312" w:hAnsi="宋体" w:cs="宋体" w:hint="eastAsia"/>
          <w:b/>
          <w:kern w:val="0"/>
          <w:sz w:val="30"/>
          <w:szCs w:val="30"/>
        </w:rPr>
        <w:t>：</w:t>
      </w:r>
      <w:r>
        <w:rPr>
          <w:rFonts w:ascii="仿宋_GB2312" w:eastAsia="仿宋_GB2312" w:hAnsi="宋体" w:cs="宋体"/>
          <w:b/>
          <w:kern w:val="0"/>
          <w:sz w:val="30"/>
          <w:szCs w:val="30"/>
        </w:rPr>
        <w:t>专家名单及研究选题</w:t>
      </w:r>
    </w:p>
    <w:p w:rsidR="00EF569A" w:rsidRDefault="00EF569A" w:rsidP="00B21728">
      <w:pPr>
        <w:tabs>
          <w:tab w:val="left" w:pos="1470"/>
        </w:tabs>
        <w:adjustRightInd w:val="0"/>
        <w:snapToGrid w:val="0"/>
        <w:spacing w:line="280" w:lineRule="exact"/>
        <w:ind w:firstLineChars="200" w:firstLine="600"/>
        <w:rPr>
          <w:rFonts w:ascii="仿宋_GB2312" w:eastAsia="仿宋_GB2312" w:hAnsi="宋体" w:cs="宋体"/>
          <w:b/>
          <w:kern w:val="0"/>
          <w:sz w:val="30"/>
          <w:szCs w:val="30"/>
        </w:rPr>
      </w:pPr>
    </w:p>
    <w:p w:rsidR="00EF569A" w:rsidRPr="00C42AA4" w:rsidRDefault="00EF569A" w:rsidP="00B21728">
      <w:pPr>
        <w:tabs>
          <w:tab w:val="left" w:pos="1470"/>
        </w:tabs>
        <w:adjustRightInd w:val="0"/>
        <w:snapToGrid w:val="0"/>
        <w:spacing w:line="280" w:lineRule="exact"/>
        <w:ind w:firstLineChars="200" w:firstLine="600"/>
        <w:rPr>
          <w:rFonts w:ascii="仿宋_GB2312" w:eastAsia="仿宋_GB2312" w:hAnsi="宋体" w:cs="宋体"/>
          <w:b/>
          <w:kern w:val="0"/>
          <w:sz w:val="30"/>
          <w:szCs w:val="30"/>
        </w:rPr>
      </w:pPr>
    </w:p>
    <w:p w:rsidR="00EF569A" w:rsidRPr="00C42AA4" w:rsidRDefault="00EF569A" w:rsidP="005B5EFD">
      <w:pPr>
        <w:snapToGrid w:val="0"/>
        <w:spacing w:line="420" w:lineRule="exact"/>
        <w:ind w:firstLine="645"/>
        <w:rPr>
          <w:rFonts w:ascii="仿宋_GB2312" w:eastAsia="仿宋_GB2312" w:hAnsi="宋体" w:cs="Times New Roman"/>
          <w:b/>
          <w:sz w:val="30"/>
          <w:szCs w:val="30"/>
        </w:rPr>
      </w:pPr>
      <w:r>
        <w:rPr>
          <w:rFonts w:ascii="仿宋_GB2312" w:eastAsia="仿宋_GB2312" w:hAnsi="宋体" w:cs="Times New Roman" w:hint="eastAsia"/>
          <w:b/>
          <w:sz w:val="30"/>
          <w:szCs w:val="30"/>
        </w:rPr>
        <w:t xml:space="preserve">                             </w:t>
      </w:r>
      <w:r w:rsidRPr="00C42AA4">
        <w:rPr>
          <w:rFonts w:ascii="仿宋_GB2312" w:eastAsia="仿宋_GB2312" w:hAnsi="宋体" w:cs="Times New Roman" w:hint="eastAsia"/>
          <w:b/>
          <w:sz w:val="30"/>
          <w:szCs w:val="30"/>
        </w:rPr>
        <w:t>教育部社会科学司</w:t>
      </w:r>
    </w:p>
    <w:p w:rsidR="00294762" w:rsidRDefault="00EF569A" w:rsidP="005B5EFD">
      <w:pPr>
        <w:tabs>
          <w:tab w:val="center" w:pos="4478"/>
          <w:tab w:val="left" w:pos="7260"/>
        </w:tabs>
        <w:snapToGrid w:val="0"/>
        <w:spacing w:line="420" w:lineRule="exact"/>
        <w:ind w:firstLine="645"/>
        <w:rPr>
          <w:rFonts w:ascii="仿宋_GB2312" w:eastAsia="仿宋_GB2312" w:hAnsi="宋体" w:cs="Times New Roman" w:hint="eastAsia"/>
          <w:b/>
          <w:sz w:val="30"/>
          <w:szCs w:val="30"/>
        </w:rPr>
      </w:pPr>
      <w:r>
        <w:rPr>
          <w:rFonts w:ascii="仿宋_GB2312" w:eastAsia="仿宋_GB2312" w:hAnsi="宋体" w:cs="Times New Roman" w:hint="eastAsia"/>
          <w:b/>
          <w:sz w:val="30"/>
          <w:szCs w:val="30"/>
        </w:rPr>
        <w:tab/>
        <w:t xml:space="preserve">                        </w:t>
      </w:r>
      <w:r w:rsidRPr="00C42AA4">
        <w:rPr>
          <w:rFonts w:ascii="仿宋_GB2312" w:eastAsia="仿宋_GB2312" w:hAnsi="宋体" w:cs="Times New Roman" w:hint="eastAsia"/>
          <w:b/>
          <w:sz w:val="30"/>
          <w:szCs w:val="30"/>
        </w:rPr>
        <w:t>2017年</w:t>
      </w:r>
      <w:r>
        <w:rPr>
          <w:rFonts w:ascii="仿宋_GB2312" w:eastAsia="仿宋_GB2312" w:hAnsi="宋体" w:cs="Times New Roman"/>
          <w:b/>
          <w:sz w:val="30"/>
          <w:szCs w:val="30"/>
        </w:rPr>
        <w:t>11</w:t>
      </w:r>
      <w:r w:rsidRPr="00C42AA4">
        <w:rPr>
          <w:rFonts w:ascii="仿宋_GB2312" w:eastAsia="仿宋_GB2312" w:hAnsi="宋体" w:cs="Times New Roman" w:hint="eastAsia"/>
          <w:b/>
          <w:sz w:val="30"/>
          <w:szCs w:val="30"/>
        </w:rPr>
        <w:t>月</w:t>
      </w:r>
      <w:r>
        <w:rPr>
          <w:rFonts w:ascii="仿宋_GB2312" w:eastAsia="仿宋_GB2312" w:hAnsi="宋体" w:cs="Times New Roman"/>
          <w:b/>
          <w:sz w:val="30"/>
          <w:szCs w:val="30"/>
        </w:rPr>
        <w:t>28</w:t>
      </w:r>
      <w:r w:rsidRPr="00C42AA4">
        <w:rPr>
          <w:rFonts w:ascii="仿宋_GB2312" w:eastAsia="仿宋_GB2312" w:hAnsi="宋体" w:cs="Times New Roman" w:hint="eastAsia"/>
          <w:b/>
          <w:sz w:val="30"/>
          <w:szCs w:val="30"/>
        </w:rPr>
        <w:t>日</w:t>
      </w:r>
      <w:r w:rsidRPr="00C42AA4">
        <w:rPr>
          <w:rFonts w:ascii="仿宋_GB2312" w:eastAsia="仿宋_GB2312" w:hAnsi="宋体" w:cs="Times New Roman" w:hint="eastAsia"/>
          <w:b/>
          <w:sz w:val="30"/>
          <w:szCs w:val="30"/>
        </w:rPr>
        <w:tab/>
      </w:r>
    </w:p>
    <w:p w:rsidR="007B56B1" w:rsidRDefault="007B56B1" w:rsidP="005B5EFD">
      <w:pPr>
        <w:tabs>
          <w:tab w:val="center" w:pos="4478"/>
          <w:tab w:val="left" w:pos="7260"/>
        </w:tabs>
        <w:snapToGrid w:val="0"/>
        <w:spacing w:line="420" w:lineRule="exact"/>
        <w:ind w:firstLine="645"/>
        <w:rPr>
          <w:rFonts w:ascii="仿宋_GB2312" w:eastAsia="仿宋_GB2312" w:hAnsi="宋体" w:cs="Times New Roman" w:hint="eastAsia"/>
          <w:b/>
          <w:sz w:val="30"/>
          <w:szCs w:val="30"/>
        </w:rPr>
      </w:pPr>
    </w:p>
    <w:p w:rsidR="007B56B1" w:rsidRDefault="007B56B1" w:rsidP="005B5EFD">
      <w:pPr>
        <w:tabs>
          <w:tab w:val="center" w:pos="4478"/>
          <w:tab w:val="left" w:pos="7260"/>
        </w:tabs>
        <w:snapToGrid w:val="0"/>
        <w:spacing w:line="420" w:lineRule="exact"/>
        <w:ind w:firstLine="645"/>
        <w:rPr>
          <w:rFonts w:ascii="仿宋_GB2312" w:eastAsia="仿宋_GB2312" w:hAnsi="宋体" w:cs="Times New Roman" w:hint="eastAsia"/>
          <w:b/>
          <w:sz w:val="30"/>
          <w:szCs w:val="30"/>
        </w:rPr>
      </w:pPr>
    </w:p>
    <w:p w:rsidR="007B56B1" w:rsidRDefault="007B56B1" w:rsidP="005B5EFD">
      <w:pPr>
        <w:tabs>
          <w:tab w:val="center" w:pos="4478"/>
          <w:tab w:val="left" w:pos="7260"/>
        </w:tabs>
        <w:snapToGrid w:val="0"/>
        <w:spacing w:line="420" w:lineRule="exact"/>
        <w:ind w:firstLine="645"/>
      </w:pPr>
    </w:p>
    <w:p w:rsidR="00294762" w:rsidRPr="00294762" w:rsidRDefault="00294762" w:rsidP="00294762">
      <w:pPr>
        <w:tabs>
          <w:tab w:val="center" w:pos="4478"/>
          <w:tab w:val="left" w:pos="7260"/>
        </w:tabs>
        <w:snapToGrid w:val="0"/>
        <w:spacing w:line="480" w:lineRule="exact"/>
        <w:rPr>
          <w:rFonts w:ascii="仿宋_GB2312" w:eastAsia="仿宋_GB2312" w:hAnsi="宋体" w:cs="宋体"/>
          <w:b/>
          <w:kern w:val="0"/>
          <w:sz w:val="30"/>
          <w:szCs w:val="30"/>
        </w:rPr>
      </w:pPr>
      <w:r w:rsidRPr="00294762">
        <w:rPr>
          <w:rFonts w:ascii="仿宋_GB2312" w:eastAsia="仿宋_GB2312" w:hAnsi="宋体" w:cs="宋体"/>
          <w:b/>
          <w:kern w:val="0"/>
          <w:sz w:val="30"/>
          <w:szCs w:val="30"/>
        </w:rPr>
        <w:lastRenderedPageBreak/>
        <w:t>附件</w:t>
      </w:r>
    </w:p>
    <w:p w:rsidR="000E331C" w:rsidRPr="000E331C" w:rsidRDefault="000E331C" w:rsidP="000E331C">
      <w:pPr>
        <w:tabs>
          <w:tab w:val="left" w:pos="1470"/>
        </w:tabs>
        <w:overflowPunct w:val="0"/>
        <w:adjustRightInd w:val="0"/>
        <w:snapToGrid w:val="0"/>
        <w:spacing w:line="440" w:lineRule="exact"/>
        <w:ind w:firstLineChars="200" w:firstLine="883"/>
        <w:jc w:val="center"/>
        <w:rPr>
          <w:rFonts w:ascii="黑体" w:eastAsia="黑体" w:hAnsi="黑体" w:cs="宋体"/>
          <w:b/>
          <w:kern w:val="0"/>
          <w:sz w:val="44"/>
          <w:szCs w:val="44"/>
        </w:rPr>
      </w:pPr>
      <w:r w:rsidRPr="000E331C">
        <w:rPr>
          <w:rFonts w:ascii="黑体" w:eastAsia="黑体" w:hAnsi="黑体" w:cs="宋体"/>
          <w:b/>
          <w:kern w:val="0"/>
          <w:sz w:val="44"/>
          <w:szCs w:val="44"/>
        </w:rPr>
        <w:t>专家名单及研究选题</w:t>
      </w:r>
    </w:p>
    <w:tbl>
      <w:tblPr>
        <w:tblStyle w:val="a5"/>
        <w:tblW w:w="9355" w:type="dxa"/>
        <w:tblLook w:val="04A0"/>
      </w:tblPr>
      <w:tblGrid>
        <w:gridCol w:w="1254"/>
        <w:gridCol w:w="8101"/>
      </w:tblGrid>
      <w:tr w:rsidR="009301C3" w:rsidRPr="00B23763" w:rsidTr="008B1836">
        <w:trPr>
          <w:trHeight w:val="567"/>
        </w:trPr>
        <w:tc>
          <w:tcPr>
            <w:tcW w:w="1254" w:type="dxa"/>
            <w:vAlign w:val="center"/>
          </w:tcPr>
          <w:p w:rsidR="009301C3" w:rsidRPr="009301C3" w:rsidRDefault="009301C3" w:rsidP="008B1836">
            <w:pPr>
              <w:tabs>
                <w:tab w:val="left" w:pos="1470"/>
              </w:tabs>
              <w:adjustRightInd w:val="0"/>
              <w:snapToGrid w:val="0"/>
              <w:spacing w:line="420" w:lineRule="exact"/>
              <w:jc w:val="center"/>
              <w:rPr>
                <w:rFonts w:ascii="黑体" w:eastAsia="黑体" w:hAnsi="黑体" w:cs="宋体"/>
                <w:b/>
                <w:kern w:val="0"/>
                <w:sz w:val="30"/>
                <w:szCs w:val="30"/>
              </w:rPr>
            </w:pPr>
            <w:r w:rsidRPr="009301C3">
              <w:rPr>
                <w:rFonts w:ascii="黑体" w:eastAsia="黑体" w:hAnsi="黑体" w:cs="宋体" w:hint="eastAsia"/>
                <w:b/>
                <w:kern w:val="0"/>
                <w:sz w:val="30"/>
                <w:szCs w:val="30"/>
              </w:rPr>
              <w:t>姓  名</w:t>
            </w:r>
          </w:p>
        </w:tc>
        <w:tc>
          <w:tcPr>
            <w:tcW w:w="8101" w:type="dxa"/>
            <w:vAlign w:val="center"/>
          </w:tcPr>
          <w:p w:rsidR="009301C3" w:rsidRPr="009301C3" w:rsidRDefault="009301C3" w:rsidP="008B1836">
            <w:pPr>
              <w:tabs>
                <w:tab w:val="left" w:pos="1470"/>
              </w:tabs>
              <w:adjustRightInd w:val="0"/>
              <w:snapToGrid w:val="0"/>
              <w:spacing w:line="420" w:lineRule="exact"/>
              <w:jc w:val="center"/>
              <w:rPr>
                <w:rFonts w:ascii="黑体" w:eastAsia="黑体" w:hAnsi="黑体" w:cs="宋体"/>
                <w:b/>
                <w:kern w:val="0"/>
                <w:sz w:val="30"/>
                <w:szCs w:val="30"/>
              </w:rPr>
            </w:pPr>
            <w:r w:rsidRPr="009301C3">
              <w:rPr>
                <w:rFonts w:ascii="黑体" w:eastAsia="黑体" w:hAnsi="黑体" w:cs="宋体" w:hint="eastAsia"/>
                <w:b/>
                <w:kern w:val="0"/>
                <w:sz w:val="30"/>
                <w:szCs w:val="30"/>
              </w:rPr>
              <w:t>研究</w:t>
            </w:r>
            <w:r w:rsidR="00117B22">
              <w:rPr>
                <w:rFonts w:ascii="黑体" w:eastAsia="黑体" w:hAnsi="黑体" w:cs="宋体" w:hint="eastAsia"/>
                <w:b/>
                <w:kern w:val="0"/>
                <w:sz w:val="30"/>
                <w:szCs w:val="30"/>
              </w:rPr>
              <w:t>选题</w:t>
            </w:r>
          </w:p>
        </w:tc>
      </w:tr>
      <w:tr w:rsidR="00BA1980" w:rsidRPr="00C33988" w:rsidTr="001A66F8">
        <w:trPr>
          <w:trHeight w:val="567"/>
        </w:trPr>
        <w:tc>
          <w:tcPr>
            <w:tcW w:w="1254" w:type="dxa"/>
            <w:vAlign w:val="center"/>
          </w:tcPr>
          <w:p w:rsidR="00BA1980" w:rsidRPr="00BA1980" w:rsidRDefault="00BA1980">
            <w:pPr>
              <w:rPr>
                <w:rFonts w:ascii="仿宋_GB2312" w:eastAsia="仿宋_GB2312" w:hAnsi="宋体" w:cs="宋体"/>
                <w:b/>
                <w:color w:val="000000"/>
                <w:sz w:val="30"/>
                <w:szCs w:val="30"/>
              </w:rPr>
            </w:pPr>
            <w:r w:rsidRPr="00BA1980">
              <w:rPr>
                <w:rFonts w:ascii="仿宋_GB2312" w:eastAsia="仿宋_GB2312" w:hint="eastAsia"/>
                <w:b/>
                <w:color w:val="000000"/>
                <w:sz w:val="30"/>
                <w:szCs w:val="30"/>
              </w:rPr>
              <w:t>樊和平</w:t>
            </w:r>
          </w:p>
        </w:tc>
        <w:tc>
          <w:tcPr>
            <w:tcW w:w="8101" w:type="dxa"/>
            <w:vAlign w:val="center"/>
          </w:tcPr>
          <w:p w:rsidR="00BA1980" w:rsidRPr="00BA1980" w:rsidRDefault="00BA1980">
            <w:pPr>
              <w:rPr>
                <w:rFonts w:ascii="仿宋_GB2312" w:eastAsia="仿宋_GB2312" w:hAnsi="宋体" w:cs="宋体"/>
                <w:b/>
                <w:color w:val="000000"/>
                <w:sz w:val="30"/>
                <w:szCs w:val="30"/>
              </w:rPr>
            </w:pPr>
            <w:r w:rsidRPr="00BA1980">
              <w:rPr>
                <w:rFonts w:ascii="仿宋_GB2312" w:eastAsia="仿宋_GB2312" w:hint="eastAsia"/>
                <w:b/>
                <w:color w:val="000000"/>
                <w:sz w:val="30"/>
                <w:szCs w:val="30"/>
              </w:rPr>
              <w:t>改革开放四十年我国社会大众伦理道德发展的精神哲学规律的调查研究</w:t>
            </w:r>
          </w:p>
        </w:tc>
      </w:tr>
      <w:tr w:rsidR="00BA1980" w:rsidRPr="00C33988" w:rsidTr="001A66F8">
        <w:trPr>
          <w:trHeight w:val="567"/>
        </w:trPr>
        <w:tc>
          <w:tcPr>
            <w:tcW w:w="1254" w:type="dxa"/>
            <w:vAlign w:val="center"/>
          </w:tcPr>
          <w:p w:rsidR="00BA1980" w:rsidRPr="00BA1980" w:rsidRDefault="00BA1980">
            <w:pPr>
              <w:rPr>
                <w:rFonts w:ascii="仿宋_GB2312" w:eastAsia="仿宋_GB2312" w:hAnsi="宋体" w:cs="宋体"/>
                <w:b/>
                <w:color w:val="000000"/>
                <w:sz w:val="30"/>
                <w:szCs w:val="30"/>
              </w:rPr>
            </w:pPr>
            <w:r w:rsidRPr="00BA1980">
              <w:rPr>
                <w:rFonts w:ascii="仿宋_GB2312" w:eastAsia="仿宋_GB2312" w:hint="eastAsia"/>
                <w:b/>
                <w:color w:val="000000"/>
                <w:sz w:val="30"/>
                <w:szCs w:val="30"/>
              </w:rPr>
              <w:t>郭广银</w:t>
            </w:r>
          </w:p>
        </w:tc>
        <w:tc>
          <w:tcPr>
            <w:tcW w:w="8101" w:type="dxa"/>
            <w:vAlign w:val="center"/>
          </w:tcPr>
          <w:p w:rsidR="00BA1980" w:rsidRPr="00BA1980" w:rsidRDefault="00BA1980">
            <w:pPr>
              <w:rPr>
                <w:rFonts w:ascii="仿宋_GB2312" w:eastAsia="仿宋_GB2312" w:hAnsi="宋体" w:cs="宋体"/>
                <w:b/>
                <w:color w:val="000000"/>
                <w:sz w:val="30"/>
                <w:szCs w:val="30"/>
              </w:rPr>
            </w:pPr>
            <w:r w:rsidRPr="00BA1980">
              <w:rPr>
                <w:rFonts w:ascii="仿宋_GB2312" w:eastAsia="仿宋_GB2312" w:hint="eastAsia"/>
                <w:b/>
                <w:color w:val="000000"/>
                <w:sz w:val="30"/>
                <w:szCs w:val="30"/>
              </w:rPr>
              <w:t>习近平坚持以人民为中心的新思想研究</w:t>
            </w:r>
          </w:p>
        </w:tc>
      </w:tr>
      <w:tr w:rsidR="00BA1980" w:rsidRPr="00C33988" w:rsidTr="001A66F8">
        <w:trPr>
          <w:trHeight w:val="567"/>
        </w:trPr>
        <w:tc>
          <w:tcPr>
            <w:tcW w:w="1254" w:type="dxa"/>
            <w:vAlign w:val="center"/>
          </w:tcPr>
          <w:p w:rsidR="00BA1980" w:rsidRPr="00BA1980" w:rsidRDefault="00BA1980">
            <w:pPr>
              <w:rPr>
                <w:rFonts w:ascii="仿宋_GB2312" w:eastAsia="仿宋_GB2312" w:hAnsi="宋体" w:cs="宋体"/>
                <w:b/>
                <w:color w:val="000000"/>
                <w:sz w:val="30"/>
                <w:szCs w:val="30"/>
              </w:rPr>
            </w:pPr>
            <w:r w:rsidRPr="00BA1980">
              <w:rPr>
                <w:rFonts w:ascii="仿宋_GB2312" w:eastAsia="仿宋_GB2312" w:hint="eastAsia"/>
                <w:b/>
                <w:color w:val="000000"/>
                <w:sz w:val="30"/>
                <w:szCs w:val="30"/>
              </w:rPr>
              <w:t>袁久红</w:t>
            </w:r>
          </w:p>
        </w:tc>
        <w:tc>
          <w:tcPr>
            <w:tcW w:w="8101" w:type="dxa"/>
            <w:vAlign w:val="center"/>
          </w:tcPr>
          <w:p w:rsidR="00BA1980" w:rsidRPr="00BA1980" w:rsidRDefault="00BA1980">
            <w:pPr>
              <w:rPr>
                <w:rFonts w:ascii="仿宋_GB2312" w:eastAsia="仿宋_GB2312" w:hAnsi="宋体" w:cs="宋体"/>
                <w:b/>
                <w:color w:val="000000"/>
                <w:sz w:val="30"/>
                <w:szCs w:val="30"/>
              </w:rPr>
            </w:pPr>
            <w:r w:rsidRPr="00BA1980">
              <w:rPr>
                <w:rFonts w:ascii="仿宋_GB2312" w:eastAsia="仿宋_GB2312" w:hint="eastAsia"/>
                <w:b/>
                <w:color w:val="000000"/>
                <w:sz w:val="30"/>
                <w:szCs w:val="30"/>
              </w:rPr>
              <w:t>新时代中国特色社会主义文化发展方略研究</w:t>
            </w:r>
          </w:p>
        </w:tc>
      </w:tr>
    </w:tbl>
    <w:p w:rsidR="00253551" w:rsidRPr="00C33988" w:rsidRDefault="00253551" w:rsidP="00C33988">
      <w:pPr>
        <w:jc w:val="left"/>
        <w:rPr>
          <w:rFonts w:ascii="仿宋_GB2312" w:eastAsia="仿宋_GB2312" w:hAnsi="宋体" w:cs="宋体"/>
          <w:b/>
          <w:kern w:val="0"/>
          <w:sz w:val="30"/>
          <w:szCs w:val="30"/>
        </w:rPr>
      </w:pPr>
    </w:p>
    <w:sectPr w:rsidR="00253551" w:rsidRPr="00C33988" w:rsidSect="00235D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F1A" w:rsidRDefault="001C2F1A" w:rsidP="00AC1FB7">
      <w:r>
        <w:separator/>
      </w:r>
    </w:p>
  </w:endnote>
  <w:endnote w:type="continuationSeparator" w:id="1">
    <w:p w:rsidR="001C2F1A" w:rsidRDefault="001C2F1A" w:rsidP="00AC1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F1A" w:rsidRDefault="001C2F1A" w:rsidP="00AC1FB7">
      <w:r>
        <w:separator/>
      </w:r>
    </w:p>
  </w:footnote>
  <w:footnote w:type="continuationSeparator" w:id="1">
    <w:p w:rsidR="001C2F1A" w:rsidRDefault="001C2F1A" w:rsidP="00AC1F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613A"/>
    <w:rsid w:val="00017777"/>
    <w:rsid w:val="000E331C"/>
    <w:rsid w:val="000E5737"/>
    <w:rsid w:val="00117B22"/>
    <w:rsid w:val="001B1522"/>
    <w:rsid w:val="001C2F1A"/>
    <w:rsid w:val="001E0234"/>
    <w:rsid w:val="001F4A17"/>
    <w:rsid w:val="00253551"/>
    <w:rsid w:val="0026351F"/>
    <w:rsid w:val="00291ED1"/>
    <w:rsid w:val="00294762"/>
    <w:rsid w:val="00301A62"/>
    <w:rsid w:val="0030588B"/>
    <w:rsid w:val="003211E4"/>
    <w:rsid w:val="00335427"/>
    <w:rsid w:val="003805B8"/>
    <w:rsid w:val="003D45C4"/>
    <w:rsid w:val="003D74A2"/>
    <w:rsid w:val="00400BF0"/>
    <w:rsid w:val="00401CE9"/>
    <w:rsid w:val="00527A9C"/>
    <w:rsid w:val="005448C2"/>
    <w:rsid w:val="005642B2"/>
    <w:rsid w:val="00584CB5"/>
    <w:rsid w:val="005B55B7"/>
    <w:rsid w:val="005B5EFD"/>
    <w:rsid w:val="005D0C2C"/>
    <w:rsid w:val="005D3E7C"/>
    <w:rsid w:val="00666455"/>
    <w:rsid w:val="00714DC8"/>
    <w:rsid w:val="00727BA9"/>
    <w:rsid w:val="007B56B1"/>
    <w:rsid w:val="007C6C52"/>
    <w:rsid w:val="0089113B"/>
    <w:rsid w:val="008B1836"/>
    <w:rsid w:val="008B613A"/>
    <w:rsid w:val="009301C3"/>
    <w:rsid w:val="00957DA2"/>
    <w:rsid w:val="009A6731"/>
    <w:rsid w:val="00A266A2"/>
    <w:rsid w:val="00A40FCE"/>
    <w:rsid w:val="00A446AA"/>
    <w:rsid w:val="00A45C6D"/>
    <w:rsid w:val="00A70FF0"/>
    <w:rsid w:val="00AC1FB7"/>
    <w:rsid w:val="00AD67AB"/>
    <w:rsid w:val="00AE1D7E"/>
    <w:rsid w:val="00B153FA"/>
    <w:rsid w:val="00B21728"/>
    <w:rsid w:val="00B23763"/>
    <w:rsid w:val="00B76637"/>
    <w:rsid w:val="00B77033"/>
    <w:rsid w:val="00BA1980"/>
    <w:rsid w:val="00BA5E65"/>
    <w:rsid w:val="00BD72CD"/>
    <w:rsid w:val="00BE2AA8"/>
    <w:rsid w:val="00C30C94"/>
    <w:rsid w:val="00C33988"/>
    <w:rsid w:val="00C607C4"/>
    <w:rsid w:val="00D000B0"/>
    <w:rsid w:val="00D529BE"/>
    <w:rsid w:val="00DA7EA1"/>
    <w:rsid w:val="00E06AE3"/>
    <w:rsid w:val="00E8466D"/>
    <w:rsid w:val="00E91D34"/>
    <w:rsid w:val="00E93847"/>
    <w:rsid w:val="00EB21BE"/>
    <w:rsid w:val="00EC3128"/>
    <w:rsid w:val="00EC6AC0"/>
    <w:rsid w:val="00EF569A"/>
    <w:rsid w:val="00F2600A"/>
    <w:rsid w:val="00F91C77"/>
    <w:rsid w:val="00F97C72"/>
    <w:rsid w:val="00FC186D"/>
    <w:rsid w:val="00FC1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F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1F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1FB7"/>
    <w:rPr>
      <w:sz w:val="18"/>
      <w:szCs w:val="18"/>
    </w:rPr>
  </w:style>
  <w:style w:type="paragraph" w:styleId="a4">
    <w:name w:val="footer"/>
    <w:basedOn w:val="a"/>
    <w:link w:val="Char0"/>
    <w:uiPriority w:val="99"/>
    <w:unhideWhenUsed/>
    <w:rsid w:val="00AC1FB7"/>
    <w:pPr>
      <w:tabs>
        <w:tab w:val="center" w:pos="4153"/>
        <w:tab w:val="right" w:pos="8306"/>
      </w:tabs>
      <w:snapToGrid w:val="0"/>
      <w:jc w:val="left"/>
    </w:pPr>
    <w:rPr>
      <w:sz w:val="18"/>
      <w:szCs w:val="18"/>
    </w:rPr>
  </w:style>
  <w:style w:type="character" w:customStyle="1" w:styleId="Char0">
    <w:name w:val="页脚 Char"/>
    <w:basedOn w:val="a0"/>
    <w:link w:val="a4"/>
    <w:uiPriority w:val="99"/>
    <w:rsid w:val="00AC1FB7"/>
    <w:rPr>
      <w:sz w:val="18"/>
      <w:szCs w:val="18"/>
    </w:rPr>
  </w:style>
  <w:style w:type="table" w:styleId="a5">
    <w:name w:val="Table Grid"/>
    <w:basedOn w:val="a1"/>
    <w:uiPriority w:val="39"/>
    <w:rsid w:val="00B23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9301C3"/>
    <w:rPr>
      <w:sz w:val="18"/>
      <w:szCs w:val="18"/>
    </w:rPr>
  </w:style>
  <w:style w:type="character" w:customStyle="1" w:styleId="Char1">
    <w:name w:val="批注框文本 Char"/>
    <w:basedOn w:val="a0"/>
    <w:link w:val="a6"/>
    <w:uiPriority w:val="99"/>
    <w:semiHidden/>
    <w:rsid w:val="009301C3"/>
    <w:rPr>
      <w:sz w:val="18"/>
      <w:szCs w:val="18"/>
    </w:rPr>
  </w:style>
  <w:style w:type="paragraph" w:styleId="a7">
    <w:name w:val="Date"/>
    <w:basedOn w:val="a"/>
    <w:next w:val="a"/>
    <w:link w:val="Char2"/>
    <w:uiPriority w:val="99"/>
    <w:semiHidden/>
    <w:unhideWhenUsed/>
    <w:rsid w:val="00294762"/>
    <w:pPr>
      <w:ind w:leftChars="2500" w:left="100"/>
    </w:pPr>
  </w:style>
  <w:style w:type="character" w:customStyle="1" w:styleId="Char2">
    <w:name w:val="日期 Char"/>
    <w:basedOn w:val="a0"/>
    <w:link w:val="a7"/>
    <w:uiPriority w:val="99"/>
    <w:semiHidden/>
    <w:rsid w:val="00294762"/>
  </w:style>
</w:styles>
</file>

<file path=word/webSettings.xml><?xml version="1.0" encoding="utf-8"?>
<w:webSettings xmlns:r="http://schemas.openxmlformats.org/officeDocument/2006/relationships" xmlns:w="http://schemas.openxmlformats.org/wordprocessingml/2006/main">
  <w:divs>
    <w:div w:id="89007985">
      <w:bodyDiv w:val="1"/>
      <w:marLeft w:val="0"/>
      <w:marRight w:val="0"/>
      <w:marTop w:val="0"/>
      <w:marBottom w:val="0"/>
      <w:divBdr>
        <w:top w:val="none" w:sz="0" w:space="0" w:color="auto"/>
        <w:left w:val="none" w:sz="0" w:space="0" w:color="auto"/>
        <w:bottom w:val="none" w:sz="0" w:space="0" w:color="auto"/>
        <w:right w:val="none" w:sz="0" w:space="0" w:color="auto"/>
      </w:divBdr>
    </w:div>
    <w:div w:id="146241477">
      <w:bodyDiv w:val="1"/>
      <w:marLeft w:val="0"/>
      <w:marRight w:val="0"/>
      <w:marTop w:val="0"/>
      <w:marBottom w:val="0"/>
      <w:divBdr>
        <w:top w:val="none" w:sz="0" w:space="0" w:color="auto"/>
        <w:left w:val="none" w:sz="0" w:space="0" w:color="auto"/>
        <w:bottom w:val="none" w:sz="0" w:space="0" w:color="auto"/>
        <w:right w:val="none" w:sz="0" w:space="0" w:color="auto"/>
      </w:divBdr>
    </w:div>
    <w:div w:id="443041272">
      <w:bodyDiv w:val="1"/>
      <w:marLeft w:val="0"/>
      <w:marRight w:val="0"/>
      <w:marTop w:val="0"/>
      <w:marBottom w:val="0"/>
      <w:divBdr>
        <w:top w:val="none" w:sz="0" w:space="0" w:color="auto"/>
        <w:left w:val="none" w:sz="0" w:space="0" w:color="auto"/>
        <w:bottom w:val="none" w:sz="0" w:space="0" w:color="auto"/>
        <w:right w:val="none" w:sz="0" w:space="0" w:color="auto"/>
      </w:divBdr>
    </w:div>
    <w:div w:id="851606938">
      <w:bodyDiv w:val="1"/>
      <w:marLeft w:val="0"/>
      <w:marRight w:val="0"/>
      <w:marTop w:val="0"/>
      <w:marBottom w:val="0"/>
      <w:divBdr>
        <w:top w:val="none" w:sz="0" w:space="0" w:color="auto"/>
        <w:left w:val="none" w:sz="0" w:space="0" w:color="auto"/>
        <w:bottom w:val="none" w:sz="0" w:space="0" w:color="auto"/>
        <w:right w:val="none" w:sz="0" w:space="0" w:color="auto"/>
      </w:divBdr>
    </w:div>
    <w:div w:id="1708791701">
      <w:bodyDiv w:val="1"/>
      <w:marLeft w:val="0"/>
      <w:marRight w:val="0"/>
      <w:marTop w:val="0"/>
      <w:marBottom w:val="0"/>
      <w:divBdr>
        <w:top w:val="none" w:sz="0" w:space="0" w:color="auto"/>
        <w:left w:val="none" w:sz="0" w:space="0" w:color="auto"/>
        <w:bottom w:val="none" w:sz="0" w:space="0" w:color="auto"/>
        <w:right w:val="none" w:sz="0" w:space="0" w:color="auto"/>
      </w:divBdr>
    </w:div>
    <w:div w:id="199283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101</Words>
  <Characters>577</Characters>
  <Application>Microsoft Office Word</Application>
  <DocSecurity>0</DocSecurity>
  <Lines>4</Lines>
  <Paragraphs>1</Paragraphs>
  <ScaleCrop>false</ScaleCrop>
  <Company>CHINA</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5</cp:revision>
  <cp:lastPrinted>2017-12-01T02:39:00Z</cp:lastPrinted>
  <dcterms:created xsi:type="dcterms:W3CDTF">2017-11-30T06:52:00Z</dcterms:created>
  <dcterms:modified xsi:type="dcterms:W3CDTF">2017-12-01T02:43:00Z</dcterms:modified>
</cp:coreProperties>
</file>