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06" w:rsidRPr="00A81606" w:rsidRDefault="00A81606" w:rsidP="00A81606">
      <w:pPr>
        <w:widowControl/>
        <w:shd w:val="clear" w:color="auto" w:fill="F1F1F1"/>
        <w:spacing w:line="450" w:lineRule="atLeast"/>
        <w:jc w:val="center"/>
        <w:outlineLvl w:val="0"/>
        <w:rPr>
          <w:rFonts w:ascii="宋体" w:eastAsia="宋体" w:hAnsi="宋体" w:cs="宋体"/>
          <w:b/>
          <w:bCs/>
          <w:color w:val="3A3A3A"/>
          <w:kern w:val="36"/>
          <w:sz w:val="36"/>
          <w:szCs w:val="36"/>
        </w:rPr>
      </w:pPr>
      <w:r w:rsidRPr="00A81606">
        <w:rPr>
          <w:rFonts w:ascii="宋体" w:eastAsia="宋体" w:hAnsi="宋体" w:cs="宋体" w:hint="eastAsia"/>
          <w:b/>
          <w:bCs/>
          <w:color w:val="3A3A3A"/>
          <w:kern w:val="36"/>
          <w:sz w:val="36"/>
          <w:szCs w:val="36"/>
        </w:rPr>
        <w:t>2017年国家社科基金</w:t>
      </w:r>
      <w:bookmarkStart w:id="0" w:name="_GoBack"/>
      <w:r w:rsidRPr="00A81606">
        <w:rPr>
          <w:rFonts w:ascii="宋体" w:eastAsia="宋体" w:hAnsi="宋体" w:cs="宋体" w:hint="eastAsia"/>
          <w:b/>
          <w:bCs/>
          <w:color w:val="3A3A3A"/>
          <w:kern w:val="36"/>
          <w:sz w:val="36"/>
          <w:szCs w:val="36"/>
        </w:rPr>
        <w:t>后期资助</w:t>
      </w:r>
      <w:bookmarkEnd w:id="0"/>
      <w:r w:rsidRPr="00A81606">
        <w:rPr>
          <w:rFonts w:ascii="宋体" w:eastAsia="宋体" w:hAnsi="宋体" w:cs="宋体" w:hint="eastAsia"/>
          <w:b/>
          <w:bCs/>
          <w:color w:val="3A3A3A"/>
          <w:kern w:val="36"/>
          <w:sz w:val="36"/>
          <w:szCs w:val="36"/>
        </w:rPr>
        <w:t>项目申报公告</w:t>
      </w:r>
    </w:p>
    <w:p w:rsidR="00A81606" w:rsidRPr="00A81606" w:rsidRDefault="00A81606" w:rsidP="00A81606">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A81606">
        <w:rPr>
          <w:rFonts w:ascii="宋体" w:eastAsia="宋体" w:hAnsi="宋体" w:cs="宋体" w:hint="eastAsia"/>
          <w:color w:val="005BA2"/>
          <w:kern w:val="0"/>
          <w:sz w:val="18"/>
          <w:szCs w:val="18"/>
        </w:rPr>
        <w:t>  2017年02月08日12:32  来源：</w:t>
      </w:r>
      <w:hyperlink r:id="rId5" w:tgtFrame="_blank" w:history="1">
        <w:r w:rsidRPr="00A81606">
          <w:rPr>
            <w:rFonts w:ascii="宋体" w:eastAsia="宋体" w:hAnsi="宋体" w:cs="宋体" w:hint="eastAsia"/>
            <w:color w:val="3A3A3A"/>
            <w:kern w:val="0"/>
            <w:sz w:val="18"/>
            <w:szCs w:val="18"/>
            <w:u w:val="single"/>
          </w:rPr>
          <w:t>全国哲学社会科学规划办公室</w:t>
        </w:r>
      </w:hyperlink>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经全国哲学社会科学规划领导小组批准,现将2017年国家社科基金后期资助项目申报有关事项公告如下：</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一、项目宗旨</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国家社科基金后期资助项目是国家社科基金项目主要类别之一，旨在鼓励广大人文社会科学工作者潜心治学，扎实研究，多出优秀成果，进一步发挥国家社科基金在繁荣发展哲学社会科学中的示范引导作用。</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二、资助对象</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w:t>
      </w:r>
      <w:r w:rsidRPr="00A81606">
        <w:rPr>
          <w:rFonts w:ascii="宋体" w:eastAsia="宋体" w:hAnsi="宋体" w:cs="宋体" w:hint="eastAsia"/>
          <w:b/>
          <w:bCs/>
          <w:color w:val="000000"/>
          <w:kern w:val="0"/>
          <w:szCs w:val="21"/>
        </w:rPr>
        <w:t>重点支持文史哲等基础学科和社会科学各学科的基础性研究</w:t>
      </w:r>
      <w:r w:rsidRPr="00A81606">
        <w:rPr>
          <w:rFonts w:ascii="宋体" w:eastAsia="宋体" w:hAnsi="宋体" w:cs="宋体" w:hint="eastAsia"/>
          <w:color w:val="000000"/>
          <w:kern w:val="0"/>
          <w:szCs w:val="21"/>
        </w:rPr>
        <w:t>。</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三、资助经费</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2017年，国家社科基金后期资助项目资助强度与国家社科基金一般项目大致相当，一般为20万元（</w:t>
      </w:r>
      <w:proofErr w:type="gramStart"/>
      <w:r w:rsidRPr="00A81606">
        <w:rPr>
          <w:rFonts w:ascii="宋体" w:eastAsia="宋体" w:hAnsi="宋体" w:cs="宋体" w:hint="eastAsia"/>
          <w:color w:val="000000"/>
          <w:kern w:val="0"/>
          <w:szCs w:val="21"/>
        </w:rPr>
        <w:t>含成果</w:t>
      </w:r>
      <w:proofErr w:type="gramEnd"/>
      <w:r w:rsidRPr="00A81606">
        <w:rPr>
          <w:rFonts w:ascii="宋体" w:eastAsia="宋体" w:hAnsi="宋体" w:cs="宋体" w:hint="eastAsia"/>
          <w:color w:val="000000"/>
          <w:kern w:val="0"/>
          <w:szCs w:val="21"/>
        </w:rPr>
        <w:t>出版费用）。申请人根据此资助强度及研究工作的实际需要，提出申请的资助金额。</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四、申报条件</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申请人须遵守中华人民共和国宪法和法律，具有副高级以上专业技术职务或具有博士学位。申请人所在单位应设有科研管理职能部门，能够提供开展研究的必要条件并承诺信誉保证。科研管理部门要及时通知并积极组织退休科研人员申报。</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2．申请国家社科基金后期资助项目的成果需完成80%以上（退休科研人员申报的成果完成比例不低于60%），并且是尚未出版的中文学术专著或学术资料汇编、工具书等。少数民族文字成果需附规范汉字稿。</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3．申报成果</w:t>
      </w:r>
      <w:proofErr w:type="gramStart"/>
      <w:r w:rsidRPr="00A81606">
        <w:rPr>
          <w:rFonts w:ascii="宋体" w:eastAsia="宋体" w:hAnsi="宋体" w:cs="宋体" w:hint="eastAsia"/>
          <w:color w:val="000000"/>
          <w:kern w:val="0"/>
          <w:szCs w:val="21"/>
        </w:rPr>
        <w:t>须政治</w:t>
      </w:r>
      <w:proofErr w:type="gramEnd"/>
      <w:r w:rsidRPr="00A81606">
        <w:rPr>
          <w:rFonts w:ascii="宋体" w:eastAsia="宋体" w:hAnsi="宋体" w:cs="宋体" w:hint="eastAsia"/>
          <w:color w:val="000000"/>
          <w:kern w:val="0"/>
          <w:szCs w:val="21"/>
        </w:rPr>
        <w:t>方向正确，学术上具有原创性或开拓性，达到本学科领域领先水平。申报成果名称的表述应科学、严谨、规范、简明，一般不加副标题。</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4．申报成果需由两名具有正高级职称的同行专家或我办指定的出版社（名单附后）书面推荐，推荐者承担相应信誉责任。已签订出版合同的成果需由相关出版社推荐申报。退休科研人员申报的成果可由一至二名专家推荐。</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5．同一申请人一次只能申报一项成果。</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6．有下列情形之一的不得申报：</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（1）成果不属于基础研究类学术专著，包括：非学术研究的通俗读物，应用性研究成果，论文及论文集、研究报告、教材、软件、译著等；</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（2）成果完成不足80%（退休科研人员申报的成果完成不足60%）；</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lastRenderedPageBreak/>
        <w:t>（3）博士论文、博士后研究报告通过后不满2年，或虽满2年但未作较大修改（以博士论文或博士后研究报告为基础的成果申报后期资助项目，需提交论文或研究报告原文，并附详细修改说明，注明申报成果与学位论文、出站报告之间的联系与区别）；或未提交答辩的博士论文、博士后研究报告；</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（4）成果存在知识产权争议，或严重不符合学术规范；</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（5）推荐意见不符合要求；</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（6）已出版著作的修订本，或与申请人本人出版著作重复10%以上；</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（7）国家社科基金项目、国家自然科学基金项目及其他国家级科研项目、教育部人文社会科学研究各类项目、中国社会科学院重大项目的成果；</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（8）同年度以内容相同或</w:t>
      </w:r>
      <w:proofErr w:type="gramStart"/>
      <w:r w:rsidRPr="00A81606">
        <w:rPr>
          <w:rFonts w:ascii="宋体" w:eastAsia="宋体" w:hAnsi="宋体" w:cs="宋体" w:hint="eastAsia"/>
          <w:color w:val="000000"/>
          <w:kern w:val="0"/>
          <w:szCs w:val="21"/>
        </w:rPr>
        <w:t>相近成果</w:t>
      </w:r>
      <w:proofErr w:type="gramEnd"/>
      <w:r w:rsidRPr="00A81606">
        <w:rPr>
          <w:rFonts w:ascii="宋体" w:eastAsia="宋体" w:hAnsi="宋体" w:cs="宋体" w:hint="eastAsia"/>
          <w:color w:val="000000"/>
          <w:kern w:val="0"/>
          <w:szCs w:val="21"/>
        </w:rPr>
        <w:t>申请了国家社科基金年度项目、国家自然科学基金项目、教育部人文社会科学研究各类项目以及其他国家级科研项目；</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（9）申请人承担的国家社科基金项目、国家自然科学基金项目及其他国家级科研项目尚未结项（</w:t>
      </w:r>
      <w:r w:rsidRPr="00A81606">
        <w:rPr>
          <w:rFonts w:ascii="宋体" w:eastAsia="宋体" w:hAnsi="宋体" w:cs="宋体" w:hint="eastAsia"/>
          <w:b/>
          <w:bCs/>
          <w:color w:val="000000"/>
          <w:kern w:val="0"/>
          <w:szCs w:val="21"/>
        </w:rPr>
        <w:t>以上项目若</w:t>
      </w:r>
      <w:proofErr w:type="gramStart"/>
      <w:r w:rsidRPr="00A81606">
        <w:rPr>
          <w:rFonts w:ascii="宋体" w:eastAsia="宋体" w:hAnsi="宋体" w:cs="宋体" w:hint="eastAsia"/>
          <w:b/>
          <w:bCs/>
          <w:color w:val="000000"/>
          <w:kern w:val="0"/>
          <w:szCs w:val="21"/>
        </w:rPr>
        <w:t>已结项需附</w:t>
      </w:r>
      <w:proofErr w:type="gramEnd"/>
      <w:r w:rsidRPr="00A81606">
        <w:rPr>
          <w:rFonts w:ascii="宋体" w:eastAsia="宋体" w:hAnsi="宋体" w:cs="宋体" w:hint="eastAsia"/>
          <w:b/>
          <w:bCs/>
          <w:color w:val="000000"/>
          <w:kern w:val="0"/>
          <w:szCs w:val="21"/>
        </w:rPr>
        <w:t>相关证明材料</w:t>
      </w:r>
      <w:r w:rsidRPr="00A81606">
        <w:rPr>
          <w:rFonts w:ascii="宋体" w:eastAsia="宋体" w:hAnsi="宋体" w:cs="宋体" w:hint="eastAsia"/>
          <w:color w:val="000000"/>
          <w:kern w:val="0"/>
          <w:szCs w:val="21"/>
        </w:rPr>
        <w:t>）；</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（10）不同意由全国社科规划办统一安排出版。</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五、申报办法</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通过同行专家推荐或出版社推荐，由个人申报。具体程序如下：</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填写申请书和申报信息汇总表。申请人登陆全国哲学社会科学规划办公室网站（“项目管理—项目申报与结项—后期资助项目”栏目），下载《国家社科基金后期资助项目申请书》和《国家社科基金后期资助项目申报信息汇总表》（见附件1、2），用计算机填写。将填好的申请书（一式2份，A3纸，双面打印，中缝装订）和申报信息汇总表（电子版），连同申报成果交所在单位科研管理部门审核、签署意见并盖章。</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准备申报材料。包括：（1）申请书2份；（2）《成果介绍》活页一式5份；（3）申报成果5套（申报书稿字数在80万字以上的，同时报送5套书稿和5份成果概要，成果概要包括2万字左右的成果内容介绍，以及全书目录和参考文献）。书稿和成果概要均用A4纸双面印制、左侧装订成册，不得以任何形式出现申请人姓名和单位等信息；（4）申报成果参加过以往后期资助项目申报的，需附详细的修改说明（填写附件3：国家社科基金后期资助项目申报成果修改说明）；（5）电子光盘，需包含申请书、书稿、成果概要、附件、申报信息汇总表等所有申报数据，光盘上请标明申请人姓名、单位及学科分类。</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r w:rsidRPr="00A81606">
        <w:rPr>
          <w:rFonts w:ascii="宋体" w:eastAsia="宋体" w:hAnsi="宋体" w:cs="宋体" w:hint="eastAsia"/>
          <w:b/>
          <w:bCs/>
          <w:color w:val="000000"/>
          <w:kern w:val="0"/>
          <w:szCs w:val="21"/>
        </w:rPr>
        <w:t>纸质版申报材料统一由各地社科规划办和在京委托管理机构寄送，不接受个人以及科研单位、出版机构的报送；电子版申报信息</w:t>
      </w:r>
      <w:proofErr w:type="gramStart"/>
      <w:r w:rsidRPr="00A81606">
        <w:rPr>
          <w:rFonts w:ascii="宋体" w:eastAsia="宋体" w:hAnsi="宋体" w:cs="宋体" w:hint="eastAsia"/>
          <w:b/>
          <w:bCs/>
          <w:color w:val="000000"/>
          <w:kern w:val="0"/>
          <w:szCs w:val="21"/>
        </w:rPr>
        <w:t>汇总表需由</w:t>
      </w:r>
      <w:proofErr w:type="gramEnd"/>
      <w:r w:rsidRPr="00A81606">
        <w:rPr>
          <w:rFonts w:ascii="宋体" w:eastAsia="宋体" w:hAnsi="宋体" w:cs="宋体" w:hint="eastAsia"/>
          <w:b/>
          <w:bCs/>
          <w:color w:val="000000"/>
          <w:kern w:val="0"/>
          <w:szCs w:val="21"/>
        </w:rPr>
        <w:t>各地社科规划办或在京委托管理机构汇总审核后，统一发送至我办邮箱ghbhqzz@126.com，并确保电子数据和《申请书》中“数据表”一致。</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lastRenderedPageBreak/>
        <w:t>教育学、艺术学、军事学三个单列学科的项目申报，分别由全国教育科学规划办、全国艺术科学规划办和全军社科规划办直接受理。</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我办将做好申报材料的保密工作，申报材料一律不再退回。</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六、申报时间和评审安排</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1．2017年，国家社科基金后期资助项目继续实行集中受理申报，一年评审一次。集中受理申报时间为4月15日至5月15日，逾期不予受理。</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2．全国社科规划办对申报材料进行资格审查，并组织专家对通过资格审查的申报材料进行评审，提出建议立项名单。</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3．建议立项名单报经全国哲学社会科学规划领导小组审批后，通过全国社科规划办网站公示7天。公示期满，对无异议者下达立项通知书。</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七、出版要求</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1．最终成果由全国社科规划办指定的出版机构按要求统一出版，其他具体事宜由项目负责人与指定出版社洽谈。项目申报评审期间、</w:t>
      </w:r>
      <w:proofErr w:type="gramStart"/>
      <w:r w:rsidRPr="00A81606">
        <w:rPr>
          <w:rFonts w:ascii="宋体" w:eastAsia="宋体" w:hAnsi="宋体" w:cs="宋体" w:hint="eastAsia"/>
          <w:color w:val="000000"/>
          <w:kern w:val="0"/>
          <w:szCs w:val="21"/>
        </w:rPr>
        <w:t>鉴定结项之前</w:t>
      </w:r>
      <w:proofErr w:type="gramEnd"/>
      <w:r w:rsidRPr="00A81606">
        <w:rPr>
          <w:rFonts w:ascii="宋体" w:eastAsia="宋体" w:hAnsi="宋体" w:cs="宋体" w:hint="eastAsia"/>
          <w:color w:val="000000"/>
          <w:kern w:val="0"/>
          <w:szCs w:val="21"/>
        </w:rPr>
        <w:t>，申请人不得擅自出版，违规者将中止申请或撤项，并通报批评。</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国家社科基金后期资助项目最终成果必须先鉴定、后出版。最终成果完成后，项目负责人需向全国社科规划办提出鉴定申请，填写《国家社科基金后期资助项目鉴定申请表》。经全国社科规划办组织专家鉴定合格后方可进入出版程序。</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3．后期资助项目出版经费直接拨付项目负责人所在单位，由项目负责人按照全国社科规划</w:t>
      </w:r>
      <w:proofErr w:type="gramStart"/>
      <w:r w:rsidRPr="00A81606">
        <w:rPr>
          <w:rFonts w:ascii="宋体" w:eastAsia="宋体" w:hAnsi="宋体" w:cs="宋体" w:hint="eastAsia"/>
          <w:color w:val="000000"/>
          <w:kern w:val="0"/>
          <w:szCs w:val="21"/>
        </w:rPr>
        <w:t>办确定</w:t>
      </w:r>
      <w:proofErr w:type="gramEnd"/>
      <w:r w:rsidRPr="00A81606">
        <w:rPr>
          <w:rFonts w:ascii="宋体" w:eastAsia="宋体" w:hAnsi="宋体" w:cs="宋体" w:hint="eastAsia"/>
          <w:color w:val="000000"/>
          <w:kern w:val="0"/>
          <w:szCs w:val="21"/>
        </w:rPr>
        <w:t>的统一标准，向项目成果出版机构支付。</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b/>
          <w:bCs/>
          <w:color w:val="000000"/>
          <w:kern w:val="0"/>
          <w:szCs w:val="21"/>
        </w:rPr>
        <w:t>八、其他要求</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为保证国家社科基金后期资助项目申报评审工作的公平公正和规范高效，特提出以下要求：</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取消3年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2．各科研单位要高度重视国家社科基金后期资助项目申报工作，加强组织动员，加强材料审核，进一步提高申报质量。各地社科规划办和在京委托管理机构要严格把关，签署明确意见。</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3．各推荐申报出版机构要严格标准，真正把好的成果推荐出来，由申请人通过所在单位科研管理部门提交申报资料。全国社科规划办加强对推荐申报的考核，推荐申报质量较高的，将以一定方式予以奖励。</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4. 项目申报具体事项请参考《国家社科基金后期资助项目申报问答》（见附件4）。</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lastRenderedPageBreak/>
        <w:t>申报材料寄送地址：北京市西城区府右街力学胡同3号力学宾馆 全国社科规划</w:t>
      </w:r>
      <w:proofErr w:type="gramStart"/>
      <w:r w:rsidRPr="00A81606">
        <w:rPr>
          <w:rFonts w:ascii="宋体" w:eastAsia="宋体" w:hAnsi="宋体" w:cs="宋体" w:hint="eastAsia"/>
          <w:color w:val="000000"/>
          <w:kern w:val="0"/>
          <w:szCs w:val="21"/>
        </w:rPr>
        <w:t>办基金处</w:t>
      </w:r>
      <w:proofErr w:type="gramEnd"/>
      <w:r w:rsidRPr="00A81606">
        <w:rPr>
          <w:rFonts w:ascii="宋体" w:eastAsia="宋体" w:hAnsi="宋体" w:cs="宋体" w:hint="eastAsia"/>
          <w:color w:val="000000"/>
          <w:kern w:val="0"/>
          <w:szCs w:val="21"/>
        </w:rPr>
        <w:t>收；邮政编码：100800。联系电话：（010）83083062、58336103。</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教育学申报材料寄送地址：北京市海淀区北三环中路46号 全国教育科学规划办收；邮政编码：100088。联系电话：（010）62003304。</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艺术学申报材料寄送地址：北京市朝阳门北大街10号 文化部文化科技司社科处收；邮政编码：100020。联系电话：（010）59881631。</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军事学申报材料寄送地址：北京市海淀区厢红旗2号军事科学院科研指导部 全军社科规划办收；邮政编码：100091。联系电话：（010）66767077。</w:t>
      </w:r>
    </w:p>
    <w:p w:rsidR="00A81606" w:rsidRPr="00A81606" w:rsidRDefault="00A81606" w:rsidP="00A81606">
      <w:pPr>
        <w:widowControl/>
        <w:shd w:val="clear" w:color="auto" w:fill="F1F1F1"/>
        <w:spacing w:line="378" w:lineRule="atLeast"/>
        <w:ind w:firstLine="480"/>
        <w:jc w:val="righ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全国哲学社会科学规划办公室</w:t>
      </w:r>
    </w:p>
    <w:p w:rsidR="00A81606" w:rsidRPr="00A81606" w:rsidRDefault="00A81606" w:rsidP="00A81606">
      <w:pPr>
        <w:widowControl/>
        <w:shd w:val="clear" w:color="auto" w:fill="F1F1F1"/>
        <w:spacing w:line="378" w:lineRule="atLeast"/>
        <w:ind w:firstLine="480"/>
        <w:jc w:val="righ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2017年2月8日</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附件：目前暂定的推荐申报出版机构名单（56个）</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人民出版社、学习出版社、中国社会科学出版社、商务印书馆、中华书局、社会科学文献出版社、人民文学出版社、中央党校出版社、中央文献出版社、中央编译出版社、高等教育出版社、三联书店、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相关申报材料下载：</w:t>
      </w:r>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1.</w:t>
      </w:r>
      <w:hyperlink r:id="rId6" w:tgtFrame="_blank" w:history="1">
        <w:r w:rsidRPr="00A81606">
          <w:rPr>
            <w:rFonts w:ascii="宋体" w:eastAsia="宋体" w:hAnsi="宋体" w:cs="宋体" w:hint="eastAsia"/>
            <w:color w:val="3A3A3A"/>
            <w:kern w:val="0"/>
            <w:szCs w:val="21"/>
            <w:u w:val="single"/>
          </w:rPr>
          <w:t>国家社科基金后期资助项目申请书</w:t>
        </w:r>
      </w:hyperlink>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2.</w:t>
      </w:r>
      <w:hyperlink r:id="rId7" w:tgtFrame="_blank" w:history="1">
        <w:r w:rsidRPr="00A81606">
          <w:rPr>
            <w:rFonts w:ascii="宋体" w:eastAsia="宋体" w:hAnsi="宋体" w:cs="宋体" w:hint="eastAsia"/>
            <w:color w:val="3A3A3A"/>
            <w:kern w:val="0"/>
            <w:szCs w:val="21"/>
            <w:u w:val="single"/>
          </w:rPr>
          <w:t>国家社科基金后期资助项目申报信息汇总表</w:t>
        </w:r>
      </w:hyperlink>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3.</w:t>
      </w:r>
      <w:hyperlink r:id="rId8" w:tgtFrame="_blank" w:history="1">
        <w:r w:rsidRPr="00A81606">
          <w:rPr>
            <w:rFonts w:ascii="宋体" w:eastAsia="宋体" w:hAnsi="宋体" w:cs="宋体" w:hint="eastAsia"/>
            <w:color w:val="3A3A3A"/>
            <w:kern w:val="0"/>
            <w:szCs w:val="21"/>
            <w:u w:val="single"/>
          </w:rPr>
          <w:t>国家社科基金后期资助项目申报成果修改说明</w:t>
        </w:r>
      </w:hyperlink>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4.</w:t>
      </w:r>
      <w:hyperlink r:id="rId9" w:tgtFrame="_blank" w:history="1">
        <w:r w:rsidRPr="00A81606">
          <w:rPr>
            <w:rFonts w:ascii="宋体" w:eastAsia="宋体" w:hAnsi="宋体" w:cs="宋体" w:hint="eastAsia"/>
            <w:color w:val="3A3A3A"/>
            <w:kern w:val="0"/>
            <w:szCs w:val="21"/>
            <w:u w:val="single"/>
          </w:rPr>
          <w:t>国家社科基金后期资助项目申报问答</w:t>
        </w:r>
      </w:hyperlink>
    </w:p>
    <w:p w:rsidR="00A81606" w:rsidRPr="00A81606" w:rsidRDefault="00A81606" w:rsidP="00A81606">
      <w:pPr>
        <w:widowControl/>
        <w:shd w:val="clear" w:color="auto" w:fill="F1F1F1"/>
        <w:spacing w:line="378" w:lineRule="atLeast"/>
        <w:ind w:firstLine="480"/>
        <w:jc w:val="left"/>
        <w:rPr>
          <w:rFonts w:ascii="宋体" w:eastAsia="宋体" w:hAnsi="宋体" w:cs="宋体" w:hint="eastAsia"/>
          <w:color w:val="000000"/>
          <w:kern w:val="0"/>
          <w:szCs w:val="21"/>
        </w:rPr>
      </w:pPr>
      <w:r w:rsidRPr="00A81606">
        <w:rPr>
          <w:rFonts w:ascii="宋体" w:eastAsia="宋体" w:hAnsi="宋体" w:cs="宋体" w:hint="eastAsia"/>
          <w:color w:val="000000"/>
          <w:kern w:val="0"/>
          <w:szCs w:val="21"/>
        </w:rPr>
        <w:t>5.</w:t>
      </w:r>
      <w:hyperlink r:id="rId10" w:tgtFrame="_blank" w:history="1">
        <w:r w:rsidRPr="00A81606">
          <w:rPr>
            <w:rFonts w:ascii="宋体" w:eastAsia="宋体" w:hAnsi="宋体" w:cs="宋体" w:hint="eastAsia"/>
            <w:color w:val="3A3A3A"/>
            <w:kern w:val="0"/>
            <w:szCs w:val="21"/>
            <w:u w:val="single"/>
          </w:rPr>
          <w:t>国家社会科学基金项目申报代码表</w:t>
        </w:r>
      </w:hyperlink>
    </w:p>
    <w:p w:rsidR="00F32B08" w:rsidRPr="00A81606" w:rsidRDefault="00F32B08">
      <w:pPr>
        <w:rPr>
          <w:rFonts w:hint="eastAsia"/>
        </w:rPr>
      </w:pPr>
    </w:p>
    <w:sectPr w:rsidR="00F32B08" w:rsidRPr="00A81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FB"/>
    <w:rsid w:val="002244BE"/>
    <w:rsid w:val="005412FB"/>
    <w:rsid w:val="00A81606"/>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1606"/>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A8160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1606"/>
    <w:rPr>
      <w:rFonts w:ascii="宋体" w:eastAsia="宋体" w:hAnsi="宋体" w:cs="宋体"/>
      <w:b/>
      <w:bCs/>
      <w:kern w:val="36"/>
      <w:sz w:val="48"/>
      <w:szCs w:val="48"/>
    </w:rPr>
  </w:style>
  <w:style w:type="character" w:customStyle="1" w:styleId="4Char">
    <w:name w:val="标题 4 Char"/>
    <w:basedOn w:val="a0"/>
    <w:link w:val="4"/>
    <w:uiPriority w:val="9"/>
    <w:rsid w:val="00A81606"/>
    <w:rPr>
      <w:rFonts w:ascii="宋体" w:eastAsia="宋体" w:hAnsi="宋体" w:cs="宋体"/>
      <w:b/>
      <w:bCs/>
      <w:kern w:val="0"/>
      <w:sz w:val="24"/>
      <w:szCs w:val="24"/>
    </w:rPr>
  </w:style>
  <w:style w:type="character" w:styleId="a3">
    <w:name w:val="Hyperlink"/>
    <w:basedOn w:val="a0"/>
    <w:uiPriority w:val="99"/>
    <w:semiHidden/>
    <w:unhideWhenUsed/>
    <w:rsid w:val="00A81606"/>
    <w:rPr>
      <w:color w:val="0000FF"/>
      <w:u w:val="single"/>
    </w:rPr>
  </w:style>
  <w:style w:type="paragraph" w:styleId="a4">
    <w:name w:val="Normal (Web)"/>
    <w:basedOn w:val="a"/>
    <w:uiPriority w:val="99"/>
    <w:semiHidden/>
    <w:unhideWhenUsed/>
    <w:rsid w:val="00A8160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16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1606"/>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A8160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1606"/>
    <w:rPr>
      <w:rFonts w:ascii="宋体" w:eastAsia="宋体" w:hAnsi="宋体" w:cs="宋体"/>
      <w:b/>
      <w:bCs/>
      <w:kern w:val="36"/>
      <w:sz w:val="48"/>
      <w:szCs w:val="48"/>
    </w:rPr>
  </w:style>
  <w:style w:type="character" w:customStyle="1" w:styleId="4Char">
    <w:name w:val="标题 4 Char"/>
    <w:basedOn w:val="a0"/>
    <w:link w:val="4"/>
    <w:uiPriority w:val="9"/>
    <w:rsid w:val="00A81606"/>
    <w:rPr>
      <w:rFonts w:ascii="宋体" w:eastAsia="宋体" w:hAnsi="宋体" w:cs="宋体"/>
      <w:b/>
      <w:bCs/>
      <w:kern w:val="0"/>
      <w:sz w:val="24"/>
      <w:szCs w:val="24"/>
    </w:rPr>
  </w:style>
  <w:style w:type="character" w:styleId="a3">
    <w:name w:val="Hyperlink"/>
    <w:basedOn w:val="a0"/>
    <w:uiPriority w:val="99"/>
    <w:semiHidden/>
    <w:unhideWhenUsed/>
    <w:rsid w:val="00A81606"/>
    <w:rPr>
      <w:color w:val="0000FF"/>
      <w:u w:val="single"/>
    </w:rPr>
  </w:style>
  <w:style w:type="paragraph" w:styleId="a4">
    <w:name w:val="Normal (Web)"/>
    <w:basedOn w:val="a"/>
    <w:uiPriority w:val="99"/>
    <w:semiHidden/>
    <w:unhideWhenUsed/>
    <w:rsid w:val="00A8160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1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xgsm170208.doc" TargetMode="External"/><Relationship Id="rId3" Type="http://schemas.openxmlformats.org/officeDocument/2006/relationships/settings" Target="settings.xml"/><Relationship Id="rId7" Type="http://schemas.openxmlformats.org/officeDocument/2006/relationships/hyperlink" Target="http://download.people.com.cn/dw2017/djb170208.xl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w2017/sqs170208.doc" TargetMode="External"/><Relationship Id="rId11" Type="http://schemas.openxmlformats.org/officeDocument/2006/relationships/fontTable" Target="fontTable.xml"/><Relationship Id="rId5" Type="http://schemas.openxmlformats.org/officeDocument/2006/relationships/hyperlink" Target="http://www.npopss-cn.gov.cn/" TargetMode="External"/><Relationship Id="rId10" Type="http://schemas.openxmlformats.org/officeDocument/2006/relationships/hyperlink" Target="http://download.people.com.cn/dw2017/dmb170208.xls" TargetMode="External"/><Relationship Id="rId4" Type="http://schemas.openxmlformats.org/officeDocument/2006/relationships/webSettings" Target="webSettings.xml"/><Relationship Id="rId9" Type="http://schemas.openxmlformats.org/officeDocument/2006/relationships/hyperlink" Target="http://download.people.com.cn/dw2017/sbwd17020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2017-03-31T02:06:00Z</dcterms:created>
  <dcterms:modified xsi:type="dcterms:W3CDTF">2017-03-31T02:07:00Z</dcterms:modified>
</cp:coreProperties>
</file>