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204AC" w:rsidP="00E204AC">
      <w:pPr>
        <w:jc w:val="center"/>
        <w:rPr>
          <w:rFonts w:ascii="微软雅黑" w:eastAsia="微软雅黑" w:hAnsi="微软雅黑" w:hint="eastAsia"/>
          <w:color w:val="3E3A39"/>
          <w:sz w:val="30"/>
          <w:szCs w:val="30"/>
        </w:rPr>
      </w:pPr>
      <w:r>
        <w:rPr>
          <w:rFonts w:ascii="微软雅黑" w:eastAsia="微软雅黑" w:hAnsi="微软雅黑" w:hint="eastAsia"/>
          <w:color w:val="3E3A39"/>
          <w:sz w:val="30"/>
          <w:szCs w:val="30"/>
        </w:rPr>
        <w:t>2017年度南京市社科规划课题指南</w:t>
      </w:r>
    </w:p>
    <w:p w:rsidR="00E204AC" w:rsidRDefault="00E204AC" w:rsidP="00E204AC">
      <w:pPr>
        <w:jc w:val="center"/>
        <w:rPr>
          <w:rFonts w:ascii="微软雅黑" w:eastAsia="微软雅黑" w:hAnsi="微软雅黑" w:hint="eastAsia"/>
          <w:color w:val="3E3A39"/>
          <w:sz w:val="30"/>
          <w:szCs w:val="30"/>
        </w:rPr>
      </w:pPr>
    </w:p>
    <w:p w:rsidR="00E204AC" w:rsidRDefault="00E204AC" w:rsidP="00E204AC">
      <w:pPr>
        <w:pStyle w:val="a5"/>
        <w:shd w:val="clear" w:color="auto" w:fill="FFFFFF"/>
        <w:rPr>
          <w:rFonts w:ascii="微软雅黑" w:eastAsia="微软雅黑" w:hAnsi="微软雅黑"/>
          <w:color w:val="666666"/>
          <w:sz w:val="15"/>
          <w:szCs w:val="15"/>
        </w:rPr>
      </w:pPr>
      <w:r>
        <w:rPr>
          <w:rFonts w:ascii="微软雅黑" w:eastAsia="微软雅黑" w:hAnsi="微软雅黑" w:hint="eastAsia"/>
          <w:color w:val="666666"/>
        </w:rPr>
        <w:t xml:space="preserve">    1、发挥南京“扬子江城市群”龙头作用的战略研究</w:t>
      </w:r>
    </w:p>
    <w:p w:rsidR="00E204AC" w:rsidRDefault="00E204AC" w:rsidP="00E204AC">
      <w:pPr>
        <w:pStyle w:val="a5"/>
        <w:shd w:val="clear" w:color="auto" w:fill="FFFFFF"/>
        <w:rPr>
          <w:rFonts w:ascii="微软雅黑" w:eastAsia="微软雅黑" w:hAnsi="微软雅黑" w:hint="eastAsia"/>
          <w:color w:val="666666"/>
          <w:sz w:val="15"/>
          <w:szCs w:val="15"/>
        </w:rPr>
      </w:pPr>
      <w:r>
        <w:rPr>
          <w:rFonts w:ascii="微软雅黑" w:eastAsia="微软雅黑" w:hAnsi="微软雅黑" w:hint="eastAsia"/>
          <w:color w:val="666666"/>
        </w:rPr>
        <w:t xml:space="preserve">　　2、基于城市功能优化的南京城市首位度提升研究</w:t>
      </w:r>
    </w:p>
    <w:p w:rsidR="00E204AC" w:rsidRDefault="00E204AC" w:rsidP="00E204AC">
      <w:pPr>
        <w:pStyle w:val="a5"/>
        <w:shd w:val="clear" w:color="auto" w:fill="FFFFFF"/>
        <w:rPr>
          <w:rFonts w:ascii="微软雅黑" w:eastAsia="微软雅黑" w:hAnsi="微软雅黑" w:hint="eastAsia"/>
          <w:color w:val="666666"/>
          <w:sz w:val="15"/>
          <w:szCs w:val="15"/>
        </w:rPr>
      </w:pPr>
      <w:r>
        <w:rPr>
          <w:rFonts w:ascii="微软雅黑" w:eastAsia="微软雅黑" w:hAnsi="微软雅黑" w:hint="eastAsia"/>
          <w:color w:val="666666"/>
        </w:rPr>
        <w:t xml:space="preserve">　　3、南京加快建设国家中心城市研究</w:t>
      </w:r>
    </w:p>
    <w:p w:rsidR="00E204AC" w:rsidRDefault="00E204AC" w:rsidP="00E204AC">
      <w:pPr>
        <w:pStyle w:val="a5"/>
        <w:shd w:val="clear" w:color="auto" w:fill="FFFFFF"/>
        <w:rPr>
          <w:rFonts w:ascii="微软雅黑" w:eastAsia="微软雅黑" w:hAnsi="微软雅黑" w:hint="eastAsia"/>
          <w:color w:val="666666"/>
          <w:sz w:val="15"/>
          <w:szCs w:val="15"/>
        </w:rPr>
      </w:pPr>
      <w:r>
        <w:rPr>
          <w:rFonts w:ascii="微软雅黑" w:eastAsia="微软雅黑" w:hAnsi="微软雅黑" w:hint="eastAsia"/>
          <w:color w:val="666666"/>
        </w:rPr>
        <w:t xml:space="preserve">　　4、推动改革举措系统集成对策研究</w:t>
      </w:r>
    </w:p>
    <w:p w:rsidR="00E204AC" w:rsidRDefault="00E204AC" w:rsidP="00E204AC">
      <w:pPr>
        <w:pStyle w:val="a5"/>
        <w:shd w:val="clear" w:color="auto" w:fill="FFFFFF"/>
        <w:rPr>
          <w:rFonts w:ascii="微软雅黑" w:eastAsia="微软雅黑" w:hAnsi="微软雅黑" w:hint="eastAsia"/>
          <w:color w:val="666666"/>
          <w:sz w:val="15"/>
          <w:szCs w:val="15"/>
        </w:rPr>
      </w:pPr>
      <w:r>
        <w:rPr>
          <w:rFonts w:ascii="微软雅黑" w:eastAsia="微软雅黑" w:hAnsi="微软雅黑" w:hint="eastAsia"/>
          <w:color w:val="666666"/>
        </w:rPr>
        <w:t xml:space="preserve">　　5、政府购买服务负面清单研究与实践</w:t>
      </w:r>
    </w:p>
    <w:p w:rsidR="00E204AC" w:rsidRDefault="00E204AC" w:rsidP="00E204AC">
      <w:pPr>
        <w:pStyle w:val="a5"/>
        <w:shd w:val="clear" w:color="auto" w:fill="FFFFFF"/>
        <w:rPr>
          <w:rFonts w:ascii="微软雅黑" w:eastAsia="微软雅黑" w:hAnsi="微软雅黑" w:hint="eastAsia"/>
          <w:color w:val="666666"/>
          <w:sz w:val="15"/>
          <w:szCs w:val="15"/>
        </w:rPr>
      </w:pPr>
      <w:r>
        <w:rPr>
          <w:rFonts w:ascii="微软雅黑" w:eastAsia="微软雅黑" w:hAnsi="微软雅黑" w:hint="eastAsia"/>
          <w:color w:val="666666"/>
        </w:rPr>
        <w:t xml:space="preserve">　　6、基层党建与社会治理的“共建共治”研究</w:t>
      </w:r>
    </w:p>
    <w:p w:rsidR="00E204AC" w:rsidRDefault="00E204AC" w:rsidP="00E204AC">
      <w:pPr>
        <w:pStyle w:val="a5"/>
        <w:shd w:val="clear" w:color="auto" w:fill="FFFFFF"/>
        <w:rPr>
          <w:rFonts w:ascii="微软雅黑" w:eastAsia="微软雅黑" w:hAnsi="微软雅黑" w:hint="eastAsia"/>
          <w:color w:val="666666"/>
          <w:sz w:val="15"/>
          <w:szCs w:val="15"/>
        </w:rPr>
      </w:pPr>
      <w:r>
        <w:rPr>
          <w:rFonts w:ascii="微软雅黑" w:eastAsia="微软雅黑" w:hAnsi="微软雅黑" w:hint="eastAsia"/>
          <w:color w:val="666666"/>
        </w:rPr>
        <w:t xml:space="preserve">　　7、红色文化传承与区域红色旅游产业化发展研究</w:t>
      </w:r>
    </w:p>
    <w:p w:rsidR="00E204AC" w:rsidRDefault="00E204AC" w:rsidP="00E204AC">
      <w:pPr>
        <w:pStyle w:val="a5"/>
        <w:shd w:val="clear" w:color="auto" w:fill="FFFFFF"/>
        <w:rPr>
          <w:rFonts w:ascii="微软雅黑" w:eastAsia="微软雅黑" w:hAnsi="微软雅黑" w:hint="eastAsia"/>
          <w:color w:val="666666"/>
          <w:sz w:val="15"/>
          <w:szCs w:val="15"/>
        </w:rPr>
      </w:pPr>
      <w:r>
        <w:rPr>
          <w:rFonts w:ascii="微软雅黑" w:eastAsia="微软雅黑" w:hAnsi="微软雅黑" w:hint="eastAsia"/>
          <w:color w:val="666666"/>
        </w:rPr>
        <w:t xml:space="preserve">　　8、新形势下强化党内监督的实践与思考</w:t>
      </w:r>
    </w:p>
    <w:p w:rsidR="00E204AC" w:rsidRDefault="00E204AC" w:rsidP="00E204AC">
      <w:pPr>
        <w:pStyle w:val="a5"/>
        <w:shd w:val="clear" w:color="auto" w:fill="FFFFFF"/>
        <w:rPr>
          <w:rFonts w:ascii="微软雅黑" w:eastAsia="微软雅黑" w:hAnsi="微软雅黑" w:hint="eastAsia"/>
          <w:color w:val="666666"/>
          <w:sz w:val="15"/>
          <w:szCs w:val="15"/>
        </w:rPr>
      </w:pPr>
      <w:r>
        <w:rPr>
          <w:rFonts w:ascii="微软雅黑" w:eastAsia="微软雅黑" w:hAnsi="微软雅黑" w:hint="eastAsia"/>
          <w:color w:val="666666"/>
        </w:rPr>
        <w:t xml:space="preserve">　　9、基于大数据的宜居宜业城市建设路径研究</w:t>
      </w:r>
    </w:p>
    <w:p w:rsidR="00E204AC" w:rsidRDefault="00E204AC" w:rsidP="00E204AC">
      <w:pPr>
        <w:pStyle w:val="a5"/>
        <w:shd w:val="clear" w:color="auto" w:fill="FFFFFF"/>
        <w:rPr>
          <w:rFonts w:ascii="微软雅黑" w:eastAsia="微软雅黑" w:hAnsi="微软雅黑" w:hint="eastAsia"/>
          <w:color w:val="666666"/>
          <w:sz w:val="15"/>
          <w:szCs w:val="15"/>
        </w:rPr>
      </w:pPr>
      <w:r>
        <w:rPr>
          <w:rFonts w:ascii="微软雅黑" w:eastAsia="微软雅黑" w:hAnsi="微软雅黑" w:hint="eastAsia"/>
          <w:color w:val="666666"/>
        </w:rPr>
        <w:t xml:space="preserve">　　10、南京新兴网络社群的特征和影响研究</w:t>
      </w:r>
    </w:p>
    <w:p w:rsidR="00E204AC" w:rsidRDefault="00E204AC" w:rsidP="00E204AC">
      <w:pPr>
        <w:pStyle w:val="a5"/>
        <w:shd w:val="clear" w:color="auto" w:fill="FFFFFF"/>
        <w:rPr>
          <w:rFonts w:ascii="微软雅黑" w:eastAsia="微软雅黑" w:hAnsi="微软雅黑" w:hint="eastAsia"/>
          <w:color w:val="666666"/>
          <w:sz w:val="15"/>
          <w:szCs w:val="15"/>
        </w:rPr>
      </w:pPr>
      <w:r>
        <w:rPr>
          <w:rFonts w:ascii="微软雅黑" w:eastAsia="微软雅黑" w:hAnsi="微软雅黑" w:hint="eastAsia"/>
          <w:color w:val="666666"/>
        </w:rPr>
        <w:t xml:space="preserve">　　11、南京市数字创意文化产业发展研究</w:t>
      </w:r>
    </w:p>
    <w:p w:rsidR="00E204AC" w:rsidRDefault="00E204AC" w:rsidP="00E204AC">
      <w:pPr>
        <w:pStyle w:val="a5"/>
        <w:shd w:val="clear" w:color="auto" w:fill="FFFFFF"/>
        <w:rPr>
          <w:rFonts w:ascii="微软雅黑" w:eastAsia="微软雅黑" w:hAnsi="微软雅黑" w:hint="eastAsia"/>
          <w:color w:val="666666"/>
          <w:sz w:val="15"/>
          <w:szCs w:val="15"/>
        </w:rPr>
      </w:pPr>
      <w:r>
        <w:rPr>
          <w:rFonts w:ascii="微软雅黑" w:eastAsia="微软雅黑" w:hAnsi="微软雅黑" w:hint="eastAsia"/>
          <w:color w:val="666666"/>
        </w:rPr>
        <w:t xml:space="preserve">　　12、南京市文化金融服务体系绩效评价与功能创新研究</w:t>
      </w:r>
    </w:p>
    <w:p w:rsidR="00E204AC" w:rsidRDefault="00E204AC" w:rsidP="00E204AC">
      <w:pPr>
        <w:pStyle w:val="a5"/>
        <w:shd w:val="clear" w:color="auto" w:fill="FFFFFF"/>
        <w:rPr>
          <w:rFonts w:ascii="微软雅黑" w:eastAsia="微软雅黑" w:hAnsi="微软雅黑" w:hint="eastAsia"/>
          <w:color w:val="666666"/>
          <w:sz w:val="15"/>
          <w:szCs w:val="15"/>
        </w:rPr>
      </w:pPr>
      <w:r>
        <w:rPr>
          <w:rFonts w:ascii="微软雅黑" w:eastAsia="微软雅黑" w:hAnsi="微软雅黑" w:hint="eastAsia"/>
          <w:color w:val="666666"/>
        </w:rPr>
        <w:t xml:space="preserve">　　13、提升南京历史文化名城国际影响力研究</w:t>
      </w:r>
    </w:p>
    <w:p w:rsidR="00E204AC" w:rsidRDefault="00E204AC" w:rsidP="00E204AC">
      <w:pPr>
        <w:pStyle w:val="a5"/>
        <w:shd w:val="clear" w:color="auto" w:fill="FFFFFF"/>
        <w:rPr>
          <w:rFonts w:ascii="微软雅黑" w:eastAsia="微软雅黑" w:hAnsi="微软雅黑" w:hint="eastAsia"/>
          <w:color w:val="666666"/>
          <w:sz w:val="15"/>
          <w:szCs w:val="15"/>
        </w:rPr>
      </w:pPr>
      <w:r>
        <w:rPr>
          <w:rFonts w:ascii="微软雅黑" w:eastAsia="微软雅黑" w:hAnsi="微软雅黑" w:hint="eastAsia"/>
          <w:color w:val="666666"/>
        </w:rPr>
        <w:t xml:space="preserve">　　14、国家公祭与南京国际和平城市建设研究</w:t>
      </w:r>
    </w:p>
    <w:p w:rsidR="00E204AC" w:rsidRDefault="00E204AC" w:rsidP="00E204AC">
      <w:pPr>
        <w:pStyle w:val="a5"/>
        <w:shd w:val="clear" w:color="auto" w:fill="FFFFFF"/>
        <w:rPr>
          <w:rFonts w:ascii="微软雅黑" w:eastAsia="微软雅黑" w:hAnsi="微软雅黑" w:hint="eastAsia"/>
          <w:color w:val="666666"/>
          <w:sz w:val="15"/>
          <w:szCs w:val="15"/>
        </w:rPr>
      </w:pPr>
      <w:r>
        <w:rPr>
          <w:rFonts w:ascii="微软雅黑" w:eastAsia="微软雅黑" w:hAnsi="微软雅黑" w:hint="eastAsia"/>
          <w:color w:val="666666"/>
        </w:rPr>
        <w:lastRenderedPageBreak/>
        <w:t xml:space="preserve">　　15、南京非物质文化遗产知识产权保护研究</w:t>
      </w:r>
    </w:p>
    <w:p w:rsidR="00E204AC" w:rsidRDefault="00E204AC" w:rsidP="00E204AC">
      <w:pPr>
        <w:pStyle w:val="a5"/>
        <w:shd w:val="clear" w:color="auto" w:fill="FFFFFF"/>
        <w:rPr>
          <w:rFonts w:ascii="微软雅黑" w:eastAsia="微软雅黑" w:hAnsi="微软雅黑" w:hint="eastAsia"/>
          <w:color w:val="666666"/>
          <w:sz w:val="15"/>
          <w:szCs w:val="15"/>
        </w:rPr>
      </w:pPr>
      <w:r>
        <w:rPr>
          <w:rFonts w:ascii="微软雅黑" w:eastAsia="微软雅黑" w:hAnsi="微软雅黑" w:hint="eastAsia"/>
          <w:color w:val="666666"/>
        </w:rPr>
        <w:t xml:space="preserve">　　16、南京工业遗产保护与再利用研究</w:t>
      </w:r>
    </w:p>
    <w:p w:rsidR="00E204AC" w:rsidRPr="00E204AC" w:rsidRDefault="00E204AC" w:rsidP="00E204AC">
      <w:pPr>
        <w:jc w:val="center"/>
      </w:pPr>
    </w:p>
    <w:sectPr w:rsidR="00E204AC" w:rsidRPr="00E204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90B" w:rsidRDefault="006A290B" w:rsidP="00E204AC">
      <w:r>
        <w:separator/>
      </w:r>
    </w:p>
  </w:endnote>
  <w:endnote w:type="continuationSeparator" w:id="1">
    <w:p w:rsidR="006A290B" w:rsidRDefault="006A290B" w:rsidP="00E204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90B" w:rsidRDefault="006A290B" w:rsidP="00E204AC">
      <w:r>
        <w:separator/>
      </w:r>
    </w:p>
  </w:footnote>
  <w:footnote w:type="continuationSeparator" w:id="1">
    <w:p w:rsidR="006A290B" w:rsidRDefault="006A290B" w:rsidP="00E204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04AC"/>
    <w:rsid w:val="006A290B"/>
    <w:rsid w:val="00E20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04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04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04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04A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204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8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513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4833">
                  <w:marLeft w:val="0"/>
                  <w:marRight w:val="0"/>
                  <w:marTop w:val="0"/>
                  <w:marBottom w:val="0"/>
                  <w:divBdr>
                    <w:top w:val="single" w:sz="4" w:space="0" w:color="DEDEDF"/>
                    <w:left w:val="single" w:sz="4" w:space="0" w:color="DEDEDF"/>
                    <w:bottom w:val="single" w:sz="4" w:space="0" w:color="DEDEDF"/>
                    <w:right w:val="single" w:sz="4" w:space="0" w:color="DEDEDF"/>
                  </w:divBdr>
                  <w:divsChild>
                    <w:div w:id="72182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7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16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李建梅</dc:creator>
  <cp:keywords/>
  <dc:description/>
  <cp:lastModifiedBy>李建梅</cp:lastModifiedBy>
  <cp:revision>2</cp:revision>
  <dcterms:created xsi:type="dcterms:W3CDTF">2017-03-31T01:14:00Z</dcterms:created>
  <dcterms:modified xsi:type="dcterms:W3CDTF">2017-03-31T01:15:00Z</dcterms:modified>
</cp:coreProperties>
</file>