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1B4" w:rsidRPr="00CB304A" w:rsidRDefault="006051B4" w:rsidP="00AA5197">
      <w:pPr>
        <w:pStyle w:val="Title"/>
        <w:rPr>
          <w:sz w:val="36"/>
          <w:szCs w:val="36"/>
        </w:rPr>
      </w:pPr>
      <w:r w:rsidRPr="00CB304A">
        <w:rPr>
          <w:sz w:val="36"/>
          <w:szCs w:val="36"/>
        </w:rPr>
        <w:t>2017</w:t>
      </w:r>
      <w:r w:rsidRPr="00CB304A">
        <w:rPr>
          <w:rFonts w:hint="eastAsia"/>
          <w:sz w:val="36"/>
          <w:szCs w:val="36"/>
        </w:rPr>
        <w:t>年度国家社科基金项目申报注意事项</w:t>
      </w:r>
    </w:p>
    <w:p w:rsidR="006051B4" w:rsidRPr="00300696" w:rsidRDefault="006051B4" w:rsidP="00300696"/>
    <w:p w:rsidR="006051B4" w:rsidRPr="001A2ED2" w:rsidRDefault="006051B4" w:rsidP="001A2ED2">
      <w:pPr>
        <w:spacing w:line="360" w:lineRule="auto"/>
        <w:ind w:firstLineChars="200" w:firstLine="31680"/>
        <w:rPr>
          <w:rFonts w:ascii="宋体"/>
          <w:sz w:val="28"/>
          <w:szCs w:val="28"/>
        </w:rPr>
      </w:pPr>
      <w:r w:rsidRPr="001A2ED2">
        <w:rPr>
          <w:rFonts w:ascii="宋体" w:hAnsi="宋体" w:hint="eastAsia"/>
          <w:b/>
          <w:sz w:val="28"/>
          <w:szCs w:val="28"/>
        </w:rPr>
        <w:t>一、研读《指南》，确定重点，明确任务。</w:t>
      </w:r>
      <w:r w:rsidRPr="001A2ED2">
        <w:rPr>
          <w:rFonts w:ascii="宋体" w:hAnsi="宋体"/>
          <w:sz w:val="28"/>
          <w:szCs w:val="28"/>
        </w:rPr>
        <w:t>2017</w:t>
      </w:r>
      <w:r w:rsidRPr="001A2ED2">
        <w:rPr>
          <w:rFonts w:ascii="宋体" w:hAnsi="宋体" w:hint="eastAsia"/>
          <w:sz w:val="28"/>
          <w:szCs w:val="28"/>
        </w:rPr>
        <w:t>年度《课题指南》申报范围涉及</w:t>
      </w:r>
      <w:r w:rsidRPr="001A2ED2">
        <w:rPr>
          <w:rFonts w:ascii="宋体" w:hAnsi="宋体"/>
          <w:sz w:val="28"/>
          <w:szCs w:val="28"/>
        </w:rPr>
        <w:t>23</w:t>
      </w:r>
      <w:r w:rsidRPr="001A2ED2">
        <w:rPr>
          <w:rFonts w:ascii="宋体" w:hAnsi="宋体" w:hint="eastAsia"/>
          <w:sz w:val="28"/>
          <w:szCs w:val="28"/>
        </w:rPr>
        <w:t>个学科，设</w:t>
      </w:r>
      <w:r w:rsidRPr="001A2ED2">
        <w:rPr>
          <w:rFonts w:ascii="宋体" w:hAnsi="宋体"/>
          <w:sz w:val="28"/>
          <w:szCs w:val="28"/>
        </w:rPr>
        <w:t>1958</w:t>
      </w:r>
      <w:r w:rsidRPr="001A2ED2">
        <w:rPr>
          <w:rFonts w:ascii="宋体" w:hAnsi="宋体" w:hint="eastAsia"/>
          <w:sz w:val="28"/>
          <w:szCs w:val="28"/>
        </w:rPr>
        <w:t>个选题，比</w:t>
      </w:r>
      <w:r w:rsidRPr="001A2ED2">
        <w:rPr>
          <w:rFonts w:ascii="宋体" w:hAnsi="宋体"/>
          <w:sz w:val="28"/>
          <w:szCs w:val="28"/>
        </w:rPr>
        <w:t>2016</w:t>
      </w:r>
      <w:r w:rsidRPr="001A2ED2">
        <w:rPr>
          <w:rFonts w:ascii="宋体" w:hAnsi="宋体" w:hint="eastAsia"/>
          <w:sz w:val="28"/>
          <w:szCs w:val="28"/>
        </w:rPr>
        <w:t>年减少</w:t>
      </w:r>
      <w:r w:rsidRPr="001A2ED2">
        <w:rPr>
          <w:rFonts w:ascii="宋体" w:hAnsi="宋体"/>
          <w:sz w:val="28"/>
          <w:szCs w:val="28"/>
        </w:rPr>
        <w:t>66</w:t>
      </w:r>
      <w:r w:rsidRPr="001A2ED2">
        <w:rPr>
          <w:rFonts w:ascii="宋体" w:hAnsi="宋体" w:hint="eastAsia"/>
          <w:sz w:val="28"/>
          <w:szCs w:val="28"/>
        </w:rPr>
        <w:t>条。《课题指南》</w:t>
      </w:r>
      <w:bookmarkStart w:id="0" w:name="OLE_LINK4"/>
      <w:bookmarkStart w:id="1" w:name="OLE_LINK5"/>
      <w:bookmarkStart w:id="2" w:name="OLE_LINK6"/>
      <w:r w:rsidRPr="001A2ED2">
        <w:rPr>
          <w:rFonts w:ascii="宋体" w:hAnsi="宋体" w:hint="eastAsia"/>
          <w:sz w:val="28"/>
          <w:szCs w:val="28"/>
        </w:rPr>
        <w:t>围绕习近平总书记系列重要讲话和十八届六中全会精神，特别是</w:t>
      </w:r>
      <w:bookmarkStart w:id="3" w:name="OLE_LINK3"/>
      <w:r w:rsidRPr="001A2ED2">
        <w:rPr>
          <w:rFonts w:ascii="宋体" w:hAnsi="宋体" w:hint="eastAsia"/>
          <w:sz w:val="28"/>
          <w:szCs w:val="28"/>
        </w:rPr>
        <w:t>总书记在哲学社会科学工作座谈会上的讲话</w:t>
      </w:r>
      <w:bookmarkEnd w:id="3"/>
      <w:r w:rsidRPr="001A2ED2">
        <w:rPr>
          <w:rFonts w:ascii="宋体" w:hAnsi="宋体" w:hint="eastAsia"/>
          <w:sz w:val="28"/>
          <w:szCs w:val="28"/>
        </w:rPr>
        <w:t>精神，</w:t>
      </w:r>
      <w:bookmarkEnd w:id="0"/>
      <w:bookmarkEnd w:id="1"/>
      <w:bookmarkEnd w:id="2"/>
      <w:r w:rsidRPr="001A2ED2">
        <w:rPr>
          <w:rFonts w:ascii="宋体" w:hAnsi="宋体" w:hint="eastAsia"/>
          <w:sz w:val="28"/>
          <w:szCs w:val="28"/>
        </w:rPr>
        <w:t>在相关学科中拟定了一批重要选题，放在各学科突出位置，要高度重视。还有不少选题问题导向突出，契合党和国家政治、经济发展重大需求，时代特色鲜明，涉及众多交叉学科。各学院、各学科要组织研讨《课题指南》，明确重点选题，落实申报任务。</w:t>
      </w:r>
    </w:p>
    <w:p w:rsidR="006051B4" w:rsidRPr="001A2ED2" w:rsidRDefault="006051B4" w:rsidP="001A2ED2">
      <w:pPr>
        <w:spacing w:line="360" w:lineRule="auto"/>
        <w:ind w:firstLineChars="200" w:firstLine="31680"/>
        <w:rPr>
          <w:rFonts w:ascii="宋体"/>
          <w:sz w:val="28"/>
          <w:szCs w:val="28"/>
        </w:rPr>
      </w:pPr>
      <w:r w:rsidRPr="001A2ED2">
        <w:rPr>
          <w:rFonts w:ascii="宋体" w:hAnsi="宋体" w:hint="eastAsia"/>
          <w:b/>
          <w:sz w:val="28"/>
          <w:szCs w:val="28"/>
        </w:rPr>
        <w:t>二、凝练选题，按题申报，鼓励自选。</w:t>
      </w:r>
      <w:r w:rsidRPr="001A2ED2">
        <w:rPr>
          <w:rFonts w:ascii="宋体" w:hAnsi="宋体" w:hint="eastAsia"/>
          <w:sz w:val="28"/>
          <w:szCs w:val="28"/>
        </w:rPr>
        <w:t>各学院、各学科要指导申报人员结合自身研究专长和学术积累，突出问题导向意识，凝练选题，明确研究对象。依据《指南》范围性条目申报的，必须自行设计具体题目；依据《指南》具体题目申报的，可以适当修改题目。选题力求新颖，问题指向明确，范围界定科学，表述准确、简明、规范。各学科均鼓励申报自选课题。建议应用对策类研究尽量按题申报，不要自选；基础理论类研究鼓励申报自选课题。</w:t>
      </w:r>
    </w:p>
    <w:p w:rsidR="006051B4" w:rsidRPr="001A2ED2" w:rsidRDefault="006051B4" w:rsidP="001A2ED2">
      <w:pPr>
        <w:spacing w:line="360" w:lineRule="auto"/>
        <w:ind w:firstLineChars="196" w:firstLine="31680"/>
        <w:rPr>
          <w:rFonts w:ascii="宋体"/>
          <w:sz w:val="28"/>
          <w:szCs w:val="28"/>
        </w:rPr>
      </w:pPr>
      <w:r w:rsidRPr="001A2ED2">
        <w:rPr>
          <w:rFonts w:ascii="宋体" w:hAnsi="宋体" w:hint="eastAsia"/>
          <w:b/>
          <w:sz w:val="28"/>
          <w:szCs w:val="28"/>
        </w:rPr>
        <w:t>三、配置资源，组建团队，多元化申报。</w:t>
      </w:r>
      <w:r w:rsidRPr="001A2ED2">
        <w:rPr>
          <w:rFonts w:ascii="宋体" w:hAnsi="宋体" w:hint="eastAsia"/>
          <w:sz w:val="28"/>
          <w:szCs w:val="28"/>
        </w:rPr>
        <w:t>国家社科基金继续实行限额申报，旨在提高申报质量，避免底水平</w:t>
      </w:r>
      <w:r>
        <w:rPr>
          <w:rFonts w:ascii="宋体" w:hAnsi="宋体" w:hint="eastAsia"/>
          <w:sz w:val="28"/>
          <w:szCs w:val="28"/>
        </w:rPr>
        <w:t>申报</w:t>
      </w:r>
      <w:r w:rsidRPr="001A2ED2">
        <w:rPr>
          <w:rFonts w:ascii="宋体" w:hAnsi="宋体" w:hint="eastAsia"/>
          <w:sz w:val="28"/>
          <w:szCs w:val="28"/>
        </w:rPr>
        <w:t>。申报人应研究本学科近年立项课题，避免重复申报；应依据研究志趣、研究需求与合作意向等组建科研团队，明确任务分工，成员应实际参与研究工作并产出成果。根据实际需要可适当吸收境外科研人员和研究生参与。切忌</w:t>
      </w:r>
      <w:r w:rsidRPr="001A2ED2">
        <w:rPr>
          <w:rFonts w:ascii="宋体" w:hAnsi="宋体"/>
          <w:sz w:val="28"/>
          <w:szCs w:val="28"/>
        </w:rPr>
        <w:t>1</w:t>
      </w:r>
      <w:r w:rsidRPr="001A2ED2">
        <w:rPr>
          <w:rFonts w:ascii="宋体" w:hAnsi="宋体" w:hint="eastAsia"/>
          <w:sz w:val="28"/>
          <w:szCs w:val="28"/>
        </w:rPr>
        <w:t>个教师加几名研究生组队。鼓励多部门、跨</w:t>
      </w:r>
      <w:r>
        <w:rPr>
          <w:rFonts w:ascii="宋体" w:hAnsi="宋体" w:hint="eastAsia"/>
          <w:sz w:val="28"/>
          <w:szCs w:val="28"/>
        </w:rPr>
        <w:t>学科协同申报。由于限额申报，限制同题申报，单一学科切忌集中申报；国家社科基金项目</w:t>
      </w:r>
      <w:r w:rsidRPr="001A2ED2">
        <w:rPr>
          <w:rFonts w:ascii="宋体" w:hAnsi="宋体" w:hint="eastAsia"/>
          <w:sz w:val="28"/>
          <w:szCs w:val="28"/>
        </w:rPr>
        <w:t>与教育部项目不能同时申报等，教育部还有连续</w:t>
      </w:r>
      <w:r w:rsidRPr="001A2ED2">
        <w:rPr>
          <w:rFonts w:ascii="宋体" w:hAnsi="宋体"/>
          <w:sz w:val="28"/>
          <w:szCs w:val="28"/>
        </w:rPr>
        <w:t>2</w:t>
      </w:r>
      <w:r w:rsidRPr="001A2ED2">
        <w:rPr>
          <w:rFonts w:ascii="宋体" w:hAnsi="宋体" w:hint="eastAsia"/>
          <w:sz w:val="28"/>
          <w:szCs w:val="28"/>
        </w:rPr>
        <w:t>年申报未获资助停报</w:t>
      </w:r>
      <w:r w:rsidRPr="001A2ED2">
        <w:rPr>
          <w:rFonts w:ascii="宋体" w:hAnsi="宋体"/>
          <w:sz w:val="28"/>
          <w:szCs w:val="28"/>
        </w:rPr>
        <w:t>1</w:t>
      </w:r>
      <w:r w:rsidRPr="001A2ED2">
        <w:rPr>
          <w:rFonts w:ascii="宋体" w:hAnsi="宋体" w:hint="eastAsia"/>
          <w:sz w:val="28"/>
          <w:szCs w:val="28"/>
        </w:rPr>
        <w:t>年的特殊规定</w:t>
      </w:r>
      <w:r>
        <w:rPr>
          <w:rFonts w:ascii="宋体" w:hAnsi="宋体" w:hint="eastAsia"/>
          <w:sz w:val="28"/>
          <w:szCs w:val="28"/>
        </w:rPr>
        <w:t>。</w:t>
      </w:r>
      <w:r w:rsidRPr="001A2ED2">
        <w:rPr>
          <w:rFonts w:ascii="宋体" w:hAnsi="宋体" w:hint="eastAsia"/>
          <w:sz w:val="28"/>
          <w:szCs w:val="28"/>
        </w:rPr>
        <w:t>各院系务必做好项目申报的统筹、协调，合理配伍，做好序列化安排：</w:t>
      </w:r>
    </w:p>
    <w:p w:rsidR="006051B4" w:rsidRPr="001A2ED2" w:rsidRDefault="006051B4" w:rsidP="001A2ED2">
      <w:pPr>
        <w:spacing w:line="360" w:lineRule="auto"/>
        <w:ind w:firstLineChars="196" w:firstLine="31680"/>
        <w:rPr>
          <w:rFonts w:ascii="宋体"/>
          <w:sz w:val="28"/>
          <w:szCs w:val="28"/>
        </w:rPr>
      </w:pPr>
      <w:r w:rsidRPr="001A2ED2">
        <w:rPr>
          <w:rFonts w:ascii="宋体" w:hAnsi="宋体"/>
          <w:sz w:val="28"/>
          <w:szCs w:val="28"/>
        </w:rPr>
        <w:t>1.</w:t>
      </w:r>
      <w:r w:rsidRPr="001A2ED2">
        <w:rPr>
          <w:rFonts w:ascii="宋体" w:hAnsi="宋体" w:hint="eastAsia"/>
          <w:sz w:val="28"/>
          <w:szCs w:val="28"/>
        </w:rPr>
        <w:t>避免重复申报。同类题材学校只能推荐</w:t>
      </w:r>
      <w:r w:rsidRPr="001A2ED2"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项，全省只</w:t>
      </w:r>
      <w:r w:rsidRPr="001A2ED2">
        <w:rPr>
          <w:rFonts w:ascii="宋体" w:hAnsi="宋体" w:hint="eastAsia"/>
          <w:sz w:val="28"/>
          <w:szCs w:val="28"/>
        </w:rPr>
        <w:t>推荐</w:t>
      </w:r>
      <w:r w:rsidRPr="001A2ED2">
        <w:rPr>
          <w:rFonts w:ascii="宋体" w:hAnsi="宋体"/>
          <w:sz w:val="28"/>
          <w:szCs w:val="28"/>
        </w:rPr>
        <w:t>3</w:t>
      </w:r>
      <w:r w:rsidRPr="001A2ED2">
        <w:rPr>
          <w:rFonts w:ascii="宋体" w:hAnsi="宋体" w:hint="eastAsia"/>
          <w:sz w:val="28"/>
          <w:szCs w:val="28"/>
        </w:rPr>
        <w:t>项；</w:t>
      </w:r>
    </w:p>
    <w:p w:rsidR="006051B4" w:rsidRPr="001A2ED2" w:rsidRDefault="006051B4" w:rsidP="001A2ED2">
      <w:pPr>
        <w:spacing w:line="360" w:lineRule="auto"/>
        <w:ind w:firstLineChars="196" w:firstLine="31680"/>
        <w:rPr>
          <w:rFonts w:ascii="宋体"/>
          <w:sz w:val="28"/>
          <w:szCs w:val="28"/>
        </w:rPr>
      </w:pPr>
      <w:r w:rsidRPr="001A2ED2">
        <w:rPr>
          <w:rFonts w:ascii="宋体" w:hAnsi="宋体"/>
          <w:sz w:val="28"/>
          <w:szCs w:val="28"/>
        </w:rPr>
        <w:t>2.</w:t>
      </w:r>
      <w:r w:rsidRPr="001A2ED2">
        <w:rPr>
          <w:rFonts w:ascii="宋体" w:hAnsi="宋体" w:hint="eastAsia"/>
          <w:sz w:val="28"/>
          <w:szCs w:val="28"/>
        </w:rPr>
        <w:t>避免某学科过于集中申报，必须按照二级学科来组织协调和评审推荐；</w:t>
      </w:r>
    </w:p>
    <w:p w:rsidR="006051B4" w:rsidRPr="001A2ED2" w:rsidRDefault="006051B4" w:rsidP="001A2ED2">
      <w:pPr>
        <w:spacing w:line="360" w:lineRule="auto"/>
        <w:ind w:firstLineChars="196" w:firstLine="31680"/>
        <w:rPr>
          <w:rFonts w:ascii="宋体"/>
          <w:sz w:val="28"/>
          <w:szCs w:val="28"/>
        </w:rPr>
      </w:pPr>
      <w:r w:rsidRPr="001A2ED2">
        <w:rPr>
          <w:rFonts w:ascii="宋体" w:hAnsi="宋体"/>
          <w:sz w:val="28"/>
          <w:szCs w:val="28"/>
        </w:rPr>
        <w:t>3.</w:t>
      </w:r>
      <w:r w:rsidRPr="001A2ED2">
        <w:rPr>
          <w:rFonts w:ascii="宋体" w:hAnsi="宋体" w:hint="eastAsia"/>
          <w:sz w:val="28"/>
          <w:szCs w:val="28"/>
        </w:rPr>
        <w:t>确保青年项目的申报额度，凡是符合青年项目条件的申报青年项目；</w:t>
      </w:r>
    </w:p>
    <w:p w:rsidR="006051B4" w:rsidRPr="001A2ED2" w:rsidRDefault="006051B4" w:rsidP="001A2ED2">
      <w:pPr>
        <w:spacing w:line="360" w:lineRule="auto"/>
        <w:ind w:firstLineChars="196" w:firstLine="31680"/>
        <w:rPr>
          <w:rFonts w:ascii="宋体"/>
          <w:sz w:val="28"/>
          <w:szCs w:val="28"/>
        </w:rPr>
      </w:pPr>
      <w:r w:rsidRPr="001A2ED2">
        <w:rPr>
          <w:rFonts w:ascii="宋体" w:hAnsi="宋体"/>
          <w:sz w:val="28"/>
          <w:szCs w:val="28"/>
        </w:rPr>
        <w:t>4.</w:t>
      </w:r>
      <w:r w:rsidRPr="001A2ED2">
        <w:rPr>
          <w:rFonts w:ascii="宋体" w:hAnsi="宋体" w:hint="eastAsia"/>
          <w:sz w:val="28"/>
          <w:szCs w:val="28"/>
        </w:rPr>
        <w:t>鼓励小学科申报，小学科申报不占申报限额；</w:t>
      </w:r>
    </w:p>
    <w:p w:rsidR="006051B4" w:rsidRPr="001A2ED2" w:rsidRDefault="006051B4" w:rsidP="001A2ED2">
      <w:pPr>
        <w:spacing w:line="360" w:lineRule="auto"/>
        <w:ind w:firstLineChars="196" w:firstLine="31680"/>
        <w:rPr>
          <w:rFonts w:ascii="宋体"/>
          <w:sz w:val="28"/>
          <w:szCs w:val="28"/>
        </w:rPr>
      </w:pPr>
      <w:r w:rsidRPr="001A2ED2">
        <w:rPr>
          <w:rFonts w:ascii="宋体" w:hAnsi="宋体"/>
          <w:sz w:val="28"/>
          <w:szCs w:val="28"/>
        </w:rPr>
        <w:t>5.</w:t>
      </w:r>
      <w:r w:rsidRPr="001A2ED2">
        <w:rPr>
          <w:rFonts w:ascii="宋体" w:hAnsi="宋体" w:hint="eastAsia"/>
          <w:sz w:val="28"/>
          <w:szCs w:val="28"/>
        </w:rPr>
        <w:t>选题切合国家层面需求的、前期积累较好的、承担过教育部项目的，鼓励冲刺国家社科</w:t>
      </w:r>
      <w:r>
        <w:rPr>
          <w:rFonts w:ascii="宋体" w:hAnsi="宋体" w:hint="eastAsia"/>
          <w:sz w:val="28"/>
          <w:szCs w:val="28"/>
        </w:rPr>
        <w:t>项目</w:t>
      </w:r>
      <w:r w:rsidRPr="001A2ED2">
        <w:rPr>
          <w:rFonts w:ascii="宋体" w:hAnsi="宋体" w:hint="eastAsia"/>
          <w:sz w:val="28"/>
          <w:szCs w:val="28"/>
        </w:rPr>
        <w:t>；主持完成过国家社科项目的，鼓励申请重点项目；学术影响大，前期成果突出的正高级专家，鼓励投标国家社科重大项目或教育部重大攻关课题；成果已完成</w:t>
      </w:r>
      <w:r w:rsidRPr="001A2ED2">
        <w:rPr>
          <w:rFonts w:ascii="宋体" w:hAnsi="宋体"/>
          <w:sz w:val="28"/>
          <w:szCs w:val="28"/>
        </w:rPr>
        <w:t>70%</w:t>
      </w:r>
      <w:r w:rsidRPr="001A2ED2">
        <w:rPr>
          <w:rFonts w:ascii="宋体" w:hAnsi="宋体" w:hint="eastAsia"/>
          <w:sz w:val="28"/>
          <w:szCs w:val="28"/>
        </w:rPr>
        <w:t>（退休人员完成</w:t>
      </w:r>
      <w:r w:rsidRPr="001A2ED2">
        <w:rPr>
          <w:rFonts w:ascii="宋体" w:hAnsi="宋体"/>
          <w:sz w:val="28"/>
          <w:szCs w:val="28"/>
        </w:rPr>
        <w:t>50%</w:t>
      </w:r>
      <w:r w:rsidRPr="001A2ED2"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尚未出版</w:t>
      </w:r>
      <w:r w:rsidRPr="001A2ED2">
        <w:rPr>
          <w:rFonts w:ascii="宋体" w:hAnsi="宋体" w:hint="eastAsia"/>
          <w:sz w:val="28"/>
          <w:szCs w:val="28"/>
        </w:rPr>
        <w:t>的申报后期资助项目；成果全部完成尚未出版，特别是国家社科项目成果鉴定为优秀的，申报《成果文库》。</w:t>
      </w:r>
    </w:p>
    <w:p w:rsidR="006051B4" w:rsidRPr="001A2ED2" w:rsidRDefault="006051B4" w:rsidP="001A2ED2">
      <w:pPr>
        <w:spacing w:line="360" w:lineRule="auto"/>
        <w:ind w:firstLineChars="200" w:firstLine="31680"/>
        <w:rPr>
          <w:rFonts w:ascii="宋体"/>
          <w:sz w:val="28"/>
          <w:szCs w:val="28"/>
        </w:rPr>
      </w:pPr>
      <w:r w:rsidRPr="001A2ED2">
        <w:rPr>
          <w:rFonts w:ascii="宋体" w:hAnsi="宋体" w:hint="eastAsia"/>
          <w:b/>
          <w:sz w:val="28"/>
          <w:szCs w:val="28"/>
        </w:rPr>
        <w:t>三、研究类型、结题形式、研究周期、成果字数、资助经费。</w:t>
      </w:r>
      <w:r w:rsidRPr="001A2ED2">
        <w:rPr>
          <w:rFonts w:ascii="宋体" w:hAnsi="宋体" w:hint="eastAsia"/>
          <w:sz w:val="28"/>
          <w:szCs w:val="28"/>
        </w:rPr>
        <w:t>基础研究</w:t>
      </w:r>
      <w:r w:rsidRPr="001A2ED2">
        <w:rPr>
          <w:rFonts w:ascii="宋体" w:hAnsi="宋体"/>
          <w:sz w:val="28"/>
          <w:szCs w:val="28"/>
        </w:rPr>
        <w:t>3-5</w:t>
      </w:r>
      <w:r w:rsidRPr="001A2ED2">
        <w:rPr>
          <w:rFonts w:ascii="宋体" w:hAnsi="宋体" w:hint="eastAsia"/>
          <w:sz w:val="28"/>
          <w:szCs w:val="28"/>
        </w:rPr>
        <w:t>年，多以专著结项；应用对策研究</w:t>
      </w:r>
      <w:r w:rsidRPr="001A2ED2">
        <w:rPr>
          <w:rFonts w:ascii="宋体" w:hAnsi="宋体"/>
          <w:sz w:val="28"/>
          <w:szCs w:val="28"/>
        </w:rPr>
        <w:t>2-3</w:t>
      </w:r>
      <w:r w:rsidRPr="001A2ED2">
        <w:rPr>
          <w:rFonts w:ascii="宋体" w:hAnsi="宋体" w:hint="eastAsia"/>
          <w:sz w:val="28"/>
          <w:szCs w:val="28"/>
        </w:rPr>
        <w:t>年，多以研究报告、系列论文结项。申报立项可从</w:t>
      </w:r>
      <w:r w:rsidRPr="001A2ED2">
        <w:rPr>
          <w:rFonts w:ascii="宋体" w:hAnsi="宋体"/>
          <w:sz w:val="28"/>
          <w:szCs w:val="28"/>
        </w:rPr>
        <w:t>7</w:t>
      </w:r>
      <w:r w:rsidRPr="001A2ED2">
        <w:rPr>
          <w:rFonts w:ascii="宋体" w:hAnsi="宋体" w:hint="eastAsia"/>
          <w:sz w:val="28"/>
          <w:szCs w:val="28"/>
        </w:rPr>
        <w:t>月</w:t>
      </w:r>
      <w:r w:rsidRPr="001A2ED2">
        <w:rPr>
          <w:rFonts w:ascii="宋体" w:hAnsi="宋体"/>
          <w:sz w:val="28"/>
          <w:szCs w:val="28"/>
        </w:rPr>
        <w:t>1</w:t>
      </w:r>
      <w:r w:rsidRPr="001A2ED2">
        <w:rPr>
          <w:rFonts w:ascii="宋体" w:hAnsi="宋体" w:hint="eastAsia"/>
          <w:sz w:val="28"/>
          <w:szCs w:val="28"/>
        </w:rPr>
        <w:t>日起算，到最终成果通过鉴定验收止（含</w:t>
      </w:r>
      <w:r w:rsidRPr="001A2ED2">
        <w:rPr>
          <w:rFonts w:ascii="宋体" w:hAnsi="宋体"/>
          <w:sz w:val="28"/>
          <w:szCs w:val="28"/>
        </w:rPr>
        <w:t>3</w:t>
      </w:r>
      <w:r w:rsidRPr="001A2ED2">
        <w:rPr>
          <w:rFonts w:ascii="宋体" w:hAnsi="宋体" w:hint="eastAsia"/>
          <w:sz w:val="28"/>
          <w:szCs w:val="28"/>
        </w:rPr>
        <w:t>个月鉴定时间）。重点项目</w:t>
      </w:r>
      <w:r w:rsidRPr="001A2ED2">
        <w:rPr>
          <w:rFonts w:ascii="宋体" w:hAnsi="宋体"/>
          <w:sz w:val="28"/>
          <w:szCs w:val="28"/>
        </w:rPr>
        <w:t>35</w:t>
      </w:r>
      <w:r w:rsidRPr="001A2ED2">
        <w:rPr>
          <w:rFonts w:ascii="宋体" w:hAnsi="宋体" w:hint="eastAsia"/>
          <w:sz w:val="28"/>
          <w:szCs w:val="28"/>
        </w:rPr>
        <w:t>万，一般和青年项目</w:t>
      </w:r>
      <w:r w:rsidRPr="001A2ED2">
        <w:rPr>
          <w:rFonts w:ascii="宋体" w:hAnsi="宋体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万元。</w:t>
      </w:r>
      <w:r w:rsidRPr="001A2ED2">
        <w:rPr>
          <w:rFonts w:ascii="宋体" w:hAnsi="宋体"/>
          <w:sz w:val="28"/>
          <w:szCs w:val="28"/>
        </w:rPr>
        <w:t>2016</w:t>
      </w:r>
      <w:r w:rsidRPr="001A2ED2"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月</w:t>
      </w:r>
      <w:r w:rsidRPr="001A2ED2">
        <w:rPr>
          <w:rFonts w:ascii="宋体" w:hAnsi="宋体" w:hint="eastAsia"/>
          <w:sz w:val="28"/>
          <w:szCs w:val="28"/>
        </w:rPr>
        <w:t>《</w:t>
      </w:r>
      <w:r w:rsidRPr="002C1CDF">
        <w:rPr>
          <w:rFonts w:hint="eastAsia"/>
          <w:color w:val="3A3A3A"/>
          <w:sz w:val="28"/>
          <w:szCs w:val="28"/>
        </w:rPr>
        <w:t>国家社会科学基金项目资金管理办法</w:t>
      </w:r>
      <w:r w:rsidRPr="001A2ED2">
        <w:rPr>
          <w:rFonts w:ascii="宋体" w:hAnsi="宋体" w:hint="eastAsia"/>
          <w:sz w:val="28"/>
          <w:szCs w:val="28"/>
        </w:rPr>
        <w:t>》设置直接费用和间接费用，</w:t>
      </w:r>
      <w:r>
        <w:rPr>
          <w:rFonts w:ascii="宋体" w:hAnsi="宋体" w:hint="eastAsia"/>
          <w:sz w:val="28"/>
          <w:szCs w:val="28"/>
        </w:rPr>
        <w:t>要</w:t>
      </w:r>
      <w:r w:rsidRPr="001A2ED2">
        <w:rPr>
          <w:rFonts w:ascii="宋体" w:hAnsi="宋体" w:hint="eastAsia"/>
          <w:sz w:val="28"/>
          <w:szCs w:val="28"/>
        </w:rPr>
        <w:t>合理预算直接经费。成果字数（含阶段性成果、最终成果）大致可按</w:t>
      </w:r>
      <w:r w:rsidRPr="001A2ED2">
        <w:rPr>
          <w:rFonts w:ascii="宋体" w:hAnsi="宋体"/>
          <w:sz w:val="28"/>
          <w:szCs w:val="28"/>
        </w:rPr>
        <w:t>1</w:t>
      </w:r>
      <w:r w:rsidRPr="001A2ED2">
        <w:rPr>
          <w:rFonts w:ascii="宋体" w:hAnsi="宋体" w:hint="eastAsia"/>
          <w:sz w:val="28"/>
          <w:szCs w:val="28"/>
        </w:rPr>
        <w:t>万元</w:t>
      </w:r>
      <w:r w:rsidRPr="001A2ED2">
        <w:rPr>
          <w:rFonts w:ascii="宋体" w:hAnsi="宋体"/>
          <w:sz w:val="28"/>
          <w:szCs w:val="28"/>
        </w:rPr>
        <w:t>1</w:t>
      </w:r>
      <w:r w:rsidRPr="001A2ED2">
        <w:rPr>
          <w:rFonts w:ascii="宋体" w:hAnsi="宋体" w:hint="eastAsia"/>
          <w:sz w:val="28"/>
          <w:szCs w:val="28"/>
        </w:rPr>
        <w:t>万字估算。</w:t>
      </w:r>
      <w:r>
        <w:rPr>
          <w:rFonts w:ascii="宋体" w:hAnsi="宋体" w:hint="eastAsia"/>
          <w:sz w:val="28"/>
          <w:szCs w:val="28"/>
        </w:rPr>
        <w:t>发表成果</w:t>
      </w:r>
      <w:r w:rsidRPr="001A2ED2">
        <w:rPr>
          <w:rFonts w:ascii="宋体" w:hAnsi="宋体" w:hint="eastAsia"/>
          <w:sz w:val="28"/>
          <w:szCs w:val="28"/>
        </w:rPr>
        <w:t>须规范标注，以国家社科基金项目名义发表的阶段性成果和最终成果，不得同时标注多家基金项目资助字样。非课题组成员的成果不能统计为阶段性成果。</w:t>
      </w:r>
    </w:p>
    <w:p w:rsidR="006051B4" w:rsidRPr="001A2ED2" w:rsidRDefault="006051B4" w:rsidP="001A2ED2">
      <w:pPr>
        <w:spacing w:line="360" w:lineRule="auto"/>
        <w:ind w:firstLineChars="200" w:firstLine="31680"/>
        <w:rPr>
          <w:rFonts w:ascii="宋体"/>
          <w:b/>
          <w:sz w:val="28"/>
          <w:szCs w:val="28"/>
        </w:rPr>
      </w:pPr>
      <w:r w:rsidRPr="001A2ED2">
        <w:rPr>
          <w:rFonts w:ascii="宋体" w:hAnsi="宋体" w:hint="eastAsia"/>
          <w:b/>
          <w:sz w:val="28"/>
          <w:szCs w:val="28"/>
        </w:rPr>
        <w:t>四、符合申报条件，执行相关规定。</w:t>
      </w:r>
      <w:r w:rsidRPr="001A2ED2">
        <w:rPr>
          <w:rFonts w:ascii="宋体" w:hAnsi="宋体" w:hint="eastAsia"/>
          <w:sz w:val="28"/>
          <w:szCs w:val="28"/>
        </w:rPr>
        <w:t>《申报公告》《课题指南填写说明》对申请人学历、年龄、职称，成员与推荐人</w:t>
      </w:r>
      <w:r>
        <w:rPr>
          <w:rFonts w:ascii="宋体" w:hAnsi="宋体" w:hint="eastAsia"/>
          <w:sz w:val="28"/>
          <w:szCs w:val="28"/>
        </w:rPr>
        <w:t>的</w:t>
      </w:r>
      <w:r w:rsidRPr="001A2ED2">
        <w:rPr>
          <w:rFonts w:ascii="宋体" w:hAnsi="宋体" w:hint="eastAsia"/>
          <w:sz w:val="28"/>
          <w:szCs w:val="28"/>
        </w:rPr>
        <w:t>认可，以项目或博士论文为基础来申报基金等，均有明确、具体的规定。</w:t>
      </w:r>
    </w:p>
    <w:p w:rsidR="006051B4" w:rsidRPr="001A2ED2" w:rsidRDefault="006051B4" w:rsidP="001A2ED2">
      <w:pPr>
        <w:spacing w:line="360" w:lineRule="auto"/>
        <w:ind w:firstLineChars="200" w:firstLine="31680"/>
        <w:rPr>
          <w:rFonts w:ascii="宋体"/>
          <w:sz w:val="28"/>
          <w:szCs w:val="28"/>
        </w:rPr>
      </w:pPr>
      <w:r w:rsidRPr="001A2ED2">
        <w:rPr>
          <w:rFonts w:ascii="宋体" w:hAnsi="宋体"/>
          <w:sz w:val="28"/>
          <w:szCs w:val="28"/>
        </w:rPr>
        <w:t>1.</w:t>
      </w:r>
      <w:r w:rsidRPr="001A2ED2">
        <w:rPr>
          <w:rFonts w:ascii="宋体" w:hAnsi="宋体" w:hint="eastAsia"/>
          <w:sz w:val="28"/>
          <w:szCs w:val="28"/>
        </w:rPr>
        <w:t>申请人同年度限报</w:t>
      </w:r>
      <w:r w:rsidRPr="001A2ED2">
        <w:rPr>
          <w:rFonts w:ascii="宋体" w:hAnsi="宋体"/>
          <w:sz w:val="28"/>
          <w:szCs w:val="28"/>
        </w:rPr>
        <w:t>1</w:t>
      </w:r>
      <w:r w:rsidRPr="001A2ED2">
        <w:rPr>
          <w:rFonts w:ascii="宋体" w:hAnsi="宋体" w:hint="eastAsia"/>
          <w:sz w:val="28"/>
          <w:szCs w:val="28"/>
        </w:rPr>
        <w:t>项，且不能作为成员参与今年的申报。申请人应提前</w:t>
      </w:r>
      <w:r>
        <w:rPr>
          <w:rFonts w:ascii="宋体" w:hAnsi="宋体" w:hint="eastAsia"/>
          <w:sz w:val="28"/>
          <w:szCs w:val="28"/>
        </w:rPr>
        <w:t>联系</w:t>
      </w:r>
      <w:r w:rsidRPr="001A2ED2">
        <w:rPr>
          <w:rFonts w:ascii="宋体" w:hAnsi="宋体" w:hint="eastAsia"/>
          <w:sz w:val="28"/>
          <w:szCs w:val="28"/>
        </w:rPr>
        <w:t>约定成员，课题组成员须本人签字确认。答应作为成员参与申报要慎重，同年度最多参与</w:t>
      </w:r>
      <w:r w:rsidRPr="001A2ED2">
        <w:rPr>
          <w:rFonts w:ascii="宋体" w:hAnsi="宋体"/>
          <w:sz w:val="28"/>
          <w:szCs w:val="28"/>
        </w:rPr>
        <w:t>2</w:t>
      </w:r>
      <w:r w:rsidRPr="001A2ED2">
        <w:rPr>
          <w:rFonts w:ascii="宋体" w:hAnsi="宋体" w:hint="eastAsia"/>
          <w:sz w:val="28"/>
          <w:szCs w:val="28"/>
        </w:rPr>
        <w:t>项，国社在研项目成员今年最多参与</w:t>
      </w:r>
      <w:r w:rsidRPr="001A2ED2">
        <w:rPr>
          <w:rFonts w:ascii="宋体" w:hAnsi="宋体"/>
          <w:sz w:val="28"/>
          <w:szCs w:val="28"/>
        </w:rPr>
        <w:t xml:space="preserve">1 </w:t>
      </w:r>
      <w:r w:rsidRPr="001A2ED2">
        <w:rPr>
          <w:rFonts w:ascii="宋体" w:hAnsi="宋体" w:hint="eastAsia"/>
          <w:sz w:val="28"/>
          <w:szCs w:val="28"/>
        </w:rPr>
        <w:t>项（</w:t>
      </w:r>
      <w:r w:rsidRPr="001A2ED2">
        <w:rPr>
          <w:rFonts w:ascii="宋体" w:hAnsi="宋体" w:hint="eastAsia"/>
          <w:b/>
          <w:sz w:val="28"/>
          <w:szCs w:val="28"/>
        </w:rPr>
        <w:t>注：教育部项目负责人可同时作为成员参与申报，对成员参与也无数量限制。为保证合作质量，建议自限</w:t>
      </w:r>
      <w:r w:rsidRPr="001A2ED2">
        <w:rPr>
          <w:rFonts w:ascii="宋体" w:hAnsi="宋体"/>
          <w:b/>
          <w:sz w:val="28"/>
          <w:szCs w:val="28"/>
        </w:rPr>
        <w:t>2</w:t>
      </w:r>
      <w:r w:rsidRPr="001A2ED2">
        <w:rPr>
          <w:rFonts w:ascii="宋体" w:hAnsi="宋体" w:hint="eastAsia"/>
          <w:b/>
          <w:sz w:val="28"/>
          <w:szCs w:val="28"/>
        </w:rPr>
        <w:t>项）</w:t>
      </w:r>
      <w:r w:rsidRPr="001A2ED2">
        <w:rPr>
          <w:rFonts w:ascii="宋体" w:hAnsi="宋体" w:hint="eastAsia"/>
          <w:sz w:val="28"/>
          <w:szCs w:val="28"/>
        </w:rPr>
        <w:t>。</w:t>
      </w:r>
    </w:p>
    <w:p w:rsidR="006051B4" w:rsidRPr="001A2ED2" w:rsidRDefault="006051B4" w:rsidP="001A2ED2">
      <w:pPr>
        <w:spacing w:line="360" w:lineRule="auto"/>
        <w:ind w:firstLineChars="200" w:firstLine="31680"/>
        <w:rPr>
          <w:rFonts w:ascii="宋体"/>
          <w:sz w:val="28"/>
          <w:szCs w:val="28"/>
        </w:rPr>
      </w:pPr>
      <w:r w:rsidRPr="001A2ED2">
        <w:rPr>
          <w:rFonts w:ascii="宋体" w:hAnsi="宋体"/>
          <w:sz w:val="28"/>
          <w:szCs w:val="28"/>
        </w:rPr>
        <w:t>2.</w:t>
      </w:r>
      <w:r w:rsidRPr="001A2ED2">
        <w:rPr>
          <w:rFonts w:ascii="宋体" w:hAnsi="宋体" w:hint="eastAsia"/>
          <w:sz w:val="28"/>
          <w:szCs w:val="28"/>
        </w:rPr>
        <w:t>在研国家级项目（含社科、自科及其他）的负责人不能申报（结项证书日期在</w:t>
      </w:r>
      <w:r w:rsidRPr="001A2ED2">
        <w:rPr>
          <w:rFonts w:ascii="宋体" w:hAnsi="宋体"/>
          <w:sz w:val="28"/>
          <w:szCs w:val="28"/>
        </w:rPr>
        <w:t>2017</w:t>
      </w:r>
      <w:r w:rsidRPr="001A2ED2">
        <w:rPr>
          <w:rFonts w:ascii="宋体" w:hAnsi="宋体" w:hint="eastAsia"/>
          <w:sz w:val="28"/>
          <w:szCs w:val="28"/>
        </w:rPr>
        <w:t>年</w:t>
      </w:r>
      <w:r w:rsidRPr="001A2ED2">
        <w:rPr>
          <w:rFonts w:ascii="宋体" w:hAnsi="宋体"/>
          <w:sz w:val="28"/>
          <w:szCs w:val="28"/>
        </w:rPr>
        <w:t>3</w:t>
      </w:r>
      <w:r w:rsidRPr="001A2ED2">
        <w:rPr>
          <w:rFonts w:ascii="宋体" w:hAnsi="宋体" w:hint="eastAsia"/>
          <w:sz w:val="28"/>
          <w:szCs w:val="28"/>
        </w:rPr>
        <w:t>月</w:t>
      </w:r>
      <w:r w:rsidRPr="001A2ED2">
        <w:rPr>
          <w:rFonts w:ascii="宋体" w:hAnsi="宋体"/>
          <w:sz w:val="28"/>
          <w:szCs w:val="28"/>
        </w:rPr>
        <w:t>1</w:t>
      </w:r>
      <w:r w:rsidRPr="001A2ED2">
        <w:rPr>
          <w:rFonts w:ascii="宋体" w:hAnsi="宋体" w:hint="eastAsia"/>
          <w:sz w:val="28"/>
          <w:szCs w:val="28"/>
        </w:rPr>
        <w:t>日前可报）。</w:t>
      </w:r>
      <w:r w:rsidRPr="001A2ED2">
        <w:rPr>
          <w:rFonts w:ascii="宋体" w:hAnsi="宋体" w:hint="eastAsia"/>
          <w:b/>
          <w:bCs/>
          <w:sz w:val="28"/>
          <w:szCs w:val="28"/>
        </w:rPr>
        <w:t>在研省部级项目负责人可以申报国家社科项目</w:t>
      </w:r>
      <w:r w:rsidRPr="001A2ED2">
        <w:rPr>
          <w:rFonts w:ascii="宋体" w:hAnsi="宋体" w:hint="eastAsia"/>
          <w:sz w:val="28"/>
          <w:szCs w:val="28"/>
        </w:rPr>
        <w:t>。</w:t>
      </w:r>
    </w:p>
    <w:p w:rsidR="006051B4" w:rsidRPr="001A2ED2" w:rsidRDefault="006051B4" w:rsidP="001A2ED2">
      <w:pPr>
        <w:spacing w:line="360" w:lineRule="auto"/>
        <w:ind w:firstLineChars="200" w:firstLine="31680"/>
        <w:rPr>
          <w:rFonts w:ascii="宋体"/>
          <w:sz w:val="28"/>
          <w:szCs w:val="28"/>
        </w:rPr>
      </w:pPr>
      <w:r w:rsidRPr="001A2ED2">
        <w:rPr>
          <w:rFonts w:ascii="宋体" w:hAnsi="宋体"/>
          <w:sz w:val="28"/>
          <w:szCs w:val="28"/>
        </w:rPr>
        <w:t>3.</w:t>
      </w:r>
      <w:r w:rsidRPr="001A2ED2">
        <w:rPr>
          <w:rFonts w:ascii="宋体" w:hAnsi="宋体" w:hint="eastAsia"/>
          <w:sz w:val="28"/>
          <w:szCs w:val="28"/>
        </w:rPr>
        <w:t>同年度不能同时申报国家社科、教育部人文社科和国家自科基金项目。</w:t>
      </w:r>
    </w:p>
    <w:p w:rsidR="006051B4" w:rsidRPr="001A2ED2" w:rsidRDefault="006051B4" w:rsidP="001A2ED2">
      <w:pPr>
        <w:spacing w:line="360" w:lineRule="auto"/>
        <w:ind w:firstLineChars="200" w:firstLine="31680"/>
        <w:rPr>
          <w:rFonts w:ascii="宋体"/>
          <w:sz w:val="28"/>
          <w:szCs w:val="28"/>
        </w:rPr>
      </w:pPr>
      <w:r w:rsidRPr="001A2ED2">
        <w:rPr>
          <w:rFonts w:ascii="宋体" w:hAnsi="宋体"/>
          <w:sz w:val="28"/>
          <w:szCs w:val="28"/>
        </w:rPr>
        <w:t>4</w:t>
      </w:r>
      <w:r w:rsidRPr="001A2ED2">
        <w:rPr>
          <w:rFonts w:ascii="宋体" w:hAnsi="宋体" w:hint="eastAsia"/>
          <w:sz w:val="28"/>
          <w:szCs w:val="28"/>
        </w:rPr>
        <w:t>青年项目申报人及其全部成员均不能超过</w:t>
      </w:r>
      <w:r w:rsidRPr="001A2ED2">
        <w:rPr>
          <w:rFonts w:ascii="宋体" w:hAnsi="宋体"/>
          <w:sz w:val="28"/>
          <w:szCs w:val="28"/>
        </w:rPr>
        <w:t>35</w:t>
      </w:r>
      <w:r w:rsidRPr="001A2ED2">
        <w:rPr>
          <w:rFonts w:ascii="宋体" w:hAnsi="宋体" w:hint="eastAsia"/>
          <w:sz w:val="28"/>
          <w:szCs w:val="28"/>
        </w:rPr>
        <w:t>周岁（</w:t>
      </w:r>
      <w:r w:rsidRPr="001A2ED2">
        <w:rPr>
          <w:rFonts w:ascii="宋体" w:hAnsi="宋体"/>
          <w:sz w:val="28"/>
          <w:szCs w:val="28"/>
        </w:rPr>
        <w:t>1982</w:t>
      </w:r>
      <w:r w:rsidRPr="001A2ED2">
        <w:rPr>
          <w:rFonts w:ascii="宋体" w:hAnsi="宋体" w:hint="eastAsia"/>
          <w:sz w:val="28"/>
          <w:szCs w:val="28"/>
        </w:rPr>
        <w:t>年</w:t>
      </w:r>
      <w:r w:rsidRPr="001A2ED2">
        <w:rPr>
          <w:rFonts w:ascii="宋体" w:hAnsi="宋体"/>
          <w:sz w:val="28"/>
          <w:szCs w:val="28"/>
        </w:rPr>
        <w:t>3</w:t>
      </w:r>
      <w:r w:rsidRPr="001A2ED2">
        <w:rPr>
          <w:rFonts w:ascii="宋体" w:hAnsi="宋体" w:hint="eastAsia"/>
          <w:sz w:val="28"/>
          <w:szCs w:val="28"/>
        </w:rPr>
        <w:t>月</w:t>
      </w:r>
      <w:r w:rsidRPr="001A2ED2">
        <w:rPr>
          <w:rFonts w:ascii="宋体" w:hAnsi="宋体"/>
          <w:sz w:val="28"/>
          <w:szCs w:val="28"/>
        </w:rPr>
        <w:t>1</w:t>
      </w:r>
      <w:r w:rsidRPr="001A2ED2">
        <w:rPr>
          <w:rFonts w:ascii="宋体" w:hAnsi="宋体" w:hint="eastAsia"/>
          <w:sz w:val="28"/>
          <w:szCs w:val="28"/>
        </w:rPr>
        <w:t>日后出生（</w:t>
      </w:r>
      <w:r w:rsidRPr="001A2ED2">
        <w:rPr>
          <w:rFonts w:ascii="宋体" w:hAnsi="宋体" w:hint="eastAsia"/>
          <w:b/>
          <w:sz w:val="28"/>
          <w:szCs w:val="28"/>
        </w:rPr>
        <w:t>注：教育部青年项目只对负责人有年龄规定，对成员年龄无限制</w:t>
      </w:r>
      <w:r w:rsidRPr="001A2ED2">
        <w:rPr>
          <w:rFonts w:ascii="宋体" w:hAnsi="宋体" w:hint="eastAsia"/>
          <w:sz w:val="28"/>
          <w:szCs w:val="28"/>
        </w:rPr>
        <w:t>）。</w:t>
      </w:r>
    </w:p>
    <w:p w:rsidR="006051B4" w:rsidRPr="001A2ED2" w:rsidRDefault="006051B4" w:rsidP="001A2ED2">
      <w:pPr>
        <w:spacing w:line="360" w:lineRule="auto"/>
        <w:ind w:firstLineChars="200" w:firstLine="31680"/>
        <w:rPr>
          <w:rFonts w:ascii="宋体"/>
          <w:sz w:val="28"/>
          <w:szCs w:val="28"/>
        </w:rPr>
      </w:pPr>
      <w:r w:rsidRPr="001A2ED2">
        <w:rPr>
          <w:rFonts w:ascii="宋体" w:hAnsi="宋体" w:hint="eastAsia"/>
          <w:b/>
          <w:sz w:val="28"/>
          <w:szCs w:val="28"/>
        </w:rPr>
        <w:t>五、多轮评审，不断完善，择优推荐。</w:t>
      </w:r>
      <w:r w:rsidRPr="001A2ED2">
        <w:rPr>
          <w:rFonts w:ascii="宋体" w:hAnsi="宋体" w:hint="eastAsia"/>
          <w:sz w:val="28"/>
          <w:szCs w:val="28"/>
        </w:rPr>
        <w:t>请下载</w:t>
      </w:r>
      <w:r w:rsidRPr="001A2ED2">
        <w:rPr>
          <w:rFonts w:ascii="宋体" w:hAnsi="宋体"/>
          <w:sz w:val="28"/>
          <w:szCs w:val="28"/>
        </w:rPr>
        <w:t>2016</w:t>
      </w:r>
      <w:r w:rsidRPr="001A2ED2">
        <w:rPr>
          <w:rFonts w:ascii="宋体" w:hAnsi="宋体" w:hint="eastAsia"/>
          <w:sz w:val="28"/>
          <w:szCs w:val="28"/>
        </w:rPr>
        <w:t>年</w:t>
      </w:r>
      <w:r w:rsidRPr="001A2ED2">
        <w:rPr>
          <w:rFonts w:ascii="宋体" w:hAnsi="宋体"/>
          <w:sz w:val="28"/>
          <w:szCs w:val="28"/>
        </w:rPr>
        <w:t>12</w:t>
      </w:r>
      <w:r w:rsidRPr="001A2ED2">
        <w:rPr>
          <w:rFonts w:ascii="宋体" w:hAnsi="宋体" w:hint="eastAsia"/>
          <w:sz w:val="28"/>
          <w:szCs w:val="28"/>
        </w:rPr>
        <w:t>月修订的《申请书》《活页》，按照《公告》《课题指南说明》及《申报书》</w:t>
      </w:r>
      <w:r>
        <w:rPr>
          <w:rFonts w:ascii="宋体" w:hAnsi="宋体" w:hint="eastAsia"/>
          <w:sz w:val="28"/>
          <w:szCs w:val="28"/>
        </w:rPr>
        <w:t>《活页》中的规定与提示，规范填写申报材料，不断完善</w:t>
      </w:r>
      <w:r w:rsidRPr="001A2ED2">
        <w:rPr>
          <w:rFonts w:ascii="宋体" w:hAnsi="宋体" w:hint="eastAsia"/>
          <w:sz w:val="28"/>
          <w:szCs w:val="28"/>
        </w:rPr>
        <w:t>，提高质量。</w:t>
      </w:r>
    </w:p>
    <w:p w:rsidR="006051B4" w:rsidRPr="001A2ED2" w:rsidRDefault="006051B4" w:rsidP="001A2ED2">
      <w:pPr>
        <w:spacing w:line="360" w:lineRule="auto"/>
        <w:ind w:firstLineChars="200" w:firstLine="31680"/>
        <w:rPr>
          <w:rFonts w:ascii="宋体"/>
          <w:sz w:val="28"/>
          <w:szCs w:val="28"/>
        </w:rPr>
      </w:pPr>
    </w:p>
    <w:p w:rsidR="006051B4" w:rsidRPr="001A2ED2" w:rsidRDefault="006051B4" w:rsidP="001A2ED2">
      <w:pPr>
        <w:spacing w:line="360" w:lineRule="auto"/>
        <w:ind w:firstLineChars="200" w:firstLine="31680"/>
        <w:rPr>
          <w:rFonts w:ascii="宋体"/>
          <w:sz w:val="28"/>
          <w:szCs w:val="28"/>
        </w:rPr>
      </w:pPr>
      <w:r w:rsidRPr="001A2ED2">
        <w:rPr>
          <w:rFonts w:ascii="宋体" w:hAnsi="宋体"/>
          <w:sz w:val="28"/>
          <w:szCs w:val="28"/>
        </w:rPr>
        <w:t>1.</w:t>
      </w:r>
      <w:r w:rsidRPr="001A2ED2">
        <w:rPr>
          <w:rFonts w:ascii="宋体" w:hAnsi="宋体" w:hint="eastAsia"/>
          <w:sz w:val="28"/>
          <w:szCs w:val="28"/>
        </w:rPr>
        <w:t>社科处编写印发</w:t>
      </w:r>
      <w:r w:rsidRPr="001A2ED2">
        <w:rPr>
          <w:rFonts w:ascii="宋体" w:hAnsi="宋体"/>
          <w:sz w:val="28"/>
          <w:szCs w:val="28"/>
        </w:rPr>
        <w:t>2017</w:t>
      </w:r>
      <w:r w:rsidRPr="001A2ED2">
        <w:rPr>
          <w:rFonts w:ascii="宋体" w:hAnsi="宋体" w:hint="eastAsia"/>
          <w:sz w:val="28"/>
          <w:szCs w:val="28"/>
        </w:rPr>
        <w:t>年度</w:t>
      </w:r>
      <w:r>
        <w:rPr>
          <w:rFonts w:ascii="宋体" w:hAnsi="宋体" w:hint="eastAsia"/>
          <w:sz w:val="28"/>
          <w:szCs w:val="28"/>
        </w:rPr>
        <w:t>《申报书》《活页》模版</w:t>
      </w:r>
      <w:r w:rsidRPr="001A2ED2">
        <w:rPr>
          <w:rFonts w:ascii="宋体" w:hAnsi="宋体" w:hint="eastAsia"/>
          <w:sz w:val="28"/>
          <w:szCs w:val="28"/>
        </w:rPr>
        <w:t>供填写参考。</w:t>
      </w:r>
    </w:p>
    <w:p w:rsidR="006051B4" w:rsidRPr="001A2ED2" w:rsidRDefault="006051B4" w:rsidP="001A2ED2">
      <w:pPr>
        <w:spacing w:line="360" w:lineRule="auto"/>
        <w:ind w:firstLineChars="196" w:firstLine="31680"/>
        <w:rPr>
          <w:rFonts w:ascii="宋体"/>
          <w:sz w:val="28"/>
          <w:szCs w:val="28"/>
        </w:rPr>
      </w:pPr>
      <w:r w:rsidRPr="001A2ED2">
        <w:rPr>
          <w:rFonts w:ascii="宋体" w:hAnsi="宋体"/>
          <w:sz w:val="28"/>
          <w:szCs w:val="28"/>
        </w:rPr>
        <w:t>2.</w:t>
      </w:r>
      <w:r w:rsidRPr="001A2ED2">
        <w:rPr>
          <w:rFonts w:ascii="宋体" w:hAnsi="宋体" w:hint="eastAsia"/>
          <w:sz w:val="28"/>
          <w:szCs w:val="28"/>
        </w:rPr>
        <w:t>申报数额分配到各学院。各学院应统筹本单位申报课题，按照限额择优推荐。超过限额</w:t>
      </w:r>
      <w:r>
        <w:rPr>
          <w:rFonts w:ascii="宋体" w:hAnsi="宋体" w:hint="eastAsia"/>
          <w:sz w:val="28"/>
          <w:szCs w:val="28"/>
        </w:rPr>
        <w:t>的须</w:t>
      </w:r>
      <w:r w:rsidRPr="001A2ED2">
        <w:rPr>
          <w:rFonts w:ascii="宋体" w:hAnsi="宋体" w:hint="eastAsia"/>
          <w:sz w:val="28"/>
          <w:szCs w:val="28"/>
        </w:rPr>
        <w:t>排序推荐</w:t>
      </w:r>
      <w:r>
        <w:rPr>
          <w:rFonts w:ascii="宋体" w:hAnsi="宋体" w:hint="eastAsia"/>
          <w:sz w:val="28"/>
          <w:szCs w:val="28"/>
        </w:rPr>
        <w:t>。</w:t>
      </w:r>
    </w:p>
    <w:p w:rsidR="006051B4" w:rsidRPr="001A2ED2" w:rsidRDefault="006051B4" w:rsidP="001A2ED2">
      <w:pPr>
        <w:spacing w:line="360" w:lineRule="auto"/>
        <w:ind w:firstLineChars="196" w:firstLine="31680"/>
        <w:rPr>
          <w:rFonts w:ascii="宋体"/>
          <w:sz w:val="28"/>
          <w:szCs w:val="28"/>
        </w:rPr>
      </w:pPr>
      <w:r w:rsidRPr="001A2ED2">
        <w:rPr>
          <w:rFonts w:ascii="宋体"/>
          <w:sz w:val="28"/>
          <w:szCs w:val="28"/>
        </w:rPr>
        <w:t>3.</w:t>
      </w:r>
      <w:r w:rsidRPr="001A2ED2">
        <w:rPr>
          <w:rFonts w:ascii="宋体" w:hint="eastAsia"/>
          <w:sz w:val="28"/>
          <w:szCs w:val="28"/>
        </w:rPr>
        <w:t>社科处与各学院联合组织两轮申报材料评审。按学科分类，邀请校内外相关专家与会现场指导，及时反馈修改建议，以便申报人修改、完善、提优。</w:t>
      </w:r>
    </w:p>
    <w:p w:rsidR="006051B4" w:rsidRPr="001A2ED2" w:rsidRDefault="006051B4" w:rsidP="001A2ED2">
      <w:pPr>
        <w:spacing w:line="360" w:lineRule="auto"/>
        <w:ind w:firstLineChars="196" w:firstLine="31680"/>
        <w:rPr>
          <w:rFonts w:ascii="宋体"/>
          <w:sz w:val="28"/>
          <w:szCs w:val="28"/>
        </w:rPr>
      </w:pPr>
      <w:r w:rsidRPr="001A2ED2">
        <w:rPr>
          <w:rFonts w:ascii="宋体" w:hAnsi="宋体" w:hint="eastAsia"/>
          <w:b/>
          <w:sz w:val="28"/>
          <w:szCs w:val="28"/>
        </w:rPr>
        <w:t>六、按时报送，统一受理</w:t>
      </w:r>
      <w:r w:rsidRPr="001A2ED2">
        <w:rPr>
          <w:rFonts w:ascii="宋体" w:hAnsi="宋体" w:hint="eastAsia"/>
          <w:sz w:val="28"/>
          <w:szCs w:val="28"/>
        </w:rPr>
        <w:t>。文科学院统一受理本单位书面申报材料和电子文档，学院受理时间应早于社科处流程安排的时间节点。科研秘书负责重点核查申报资格（含成员）、格式规范、签名完备、装订正确、材料齐全等，统一报送本单位合格申报材料。</w:t>
      </w:r>
    </w:p>
    <w:p w:rsidR="006051B4" w:rsidRPr="007E11D8" w:rsidRDefault="006051B4" w:rsidP="007E11D8">
      <w:pPr>
        <w:spacing w:line="360" w:lineRule="auto"/>
        <w:ind w:firstLineChars="196" w:firstLine="31680"/>
        <w:rPr>
          <w:rFonts w:ascii="宋体"/>
          <w:sz w:val="28"/>
          <w:szCs w:val="28"/>
        </w:rPr>
      </w:pPr>
      <w:r w:rsidRPr="007E11D8">
        <w:rPr>
          <w:rFonts w:ascii="宋体" w:hAnsi="宋体" w:hint="eastAsia"/>
          <w:sz w:val="28"/>
          <w:szCs w:val="28"/>
        </w:rPr>
        <w:t>其他单位申报材料按照社科处规定时间直接报送。</w:t>
      </w:r>
    </w:p>
    <w:p w:rsidR="006051B4" w:rsidRPr="007E11D8" w:rsidRDefault="006051B4" w:rsidP="007E11D8">
      <w:pPr>
        <w:spacing w:line="360" w:lineRule="auto"/>
        <w:ind w:firstLineChars="195" w:firstLine="31680"/>
        <w:rPr>
          <w:rFonts w:ascii="宋体"/>
          <w:b/>
          <w:bCs/>
          <w:sz w:val="28"/>
          <w:szCs w:val="28"/>
        </w:rPr>
      </w:pPr>
      <w:r w:rsidRPr="007E11D8">
        <w:rPr>
          <w:rFonts w:ascii="宋体" w:hAnsi="宋体" w:hint="eastAsia"/>
          <w:b/>
          <w:bCs/>
          <w:sz w:val="28"/>
          <w:szCs w:val="28"/>
        </w:rPr>
        <w:t>社科处受理正式申报材料截止时间：</w:t>
      </w:r>
      <w:r w:rsidRPr="007E11D8">
        <w:rPr>
          <w:rFonts w:ascii="宋体" w:hAnsi="宋体"/>
          <w:b/>
          <w:bCs/>
          <w:sz w:val="28"/>
          <w:szCs w:val="28"/>
        </w:rPr>
        <w:t>2017</w:t>
      </w:r>
      <w:r w:rsidRPr="007E11D8">
        <w:rPr>
          <w:rFonts w:ascii="宋体" w:hAnsi="宋体" w:hint="eastAsia"/>
          <w:b/>
          <w:bCs/>
          <w:sz w:val="28"/>
          <w:szCs w:val="28"/>
        </w:rPr>
        <w:t>年</w:t>
      </w:r>
      <w:r w:rsidRPr="007E11D8">
        <w:rPr>
          <w:rFonts w:ascii="宋体" w:hAnsi="宋体"/>
          <w:b/>
          <w:bCs/>
          <w:sz w:val="28"/>
          <w:szCs w:val="28"/>
        </w:rPr>
        <w:t>2</w:t>
      </w:r>
      <w:r w:rsidRPr="007E11D8">
        <w:rPr>
          <w:rFonts w:ascii="宋体" w:hAnsi="宋体" w:hint="eastAsia"/>
          <w:b/>
          <w:bCs/>
          <w:sz w:val="28"/>
          <w:szCs w:val="28"/>
        </w:rPr>
        <w:t>月</w:t>
      </w:r>
      <w:r w:rsidRPr="007E11D8">
        <w:rPr>
          <w:rFonts w:ascii="宋体" w:hAnsi="宋体"/>
          <w:b/>
          <w:bCs/>
          <w:sz w:val="28"/>
          <w:szCs w:val="28"/>
        </w:rPr>
        <w:t>24</w:t>
      </w:r>
      <w:r w:rsidRPr="007E11D8">
        <w:rPr>
          <w:rFonts w:ascii="宋体" w:hAnsi="宋体" w:hint="eastAsia"/>
          <w:b/>
          <w:bCs/>
          <w:sz w:val="28"/>
          <w:szCs w:val="28"/>
        </w:rPr>
        <w:t>日</w:t>
      </w:r>
    </w:p>
    <w:p w:rsidR="006051B4" w:rsidRPr="001A2ED2" w:rsidRDefault="006051B4" w:rsidP="00B736EF">
      <w:pPr>
        <w:spacing w:line="360" w:lineRule="auto"/>
        <w:ind w:firstLineChars="195" w:firstLine="31680"/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申报工作的各个阶段均有明确时间节点规定，务请按时报送。</w:t>
      </w:r>
    </w:p>
    <w:p w:rsidR="006051B4" w:rsidRPr="001A2ED2" w:rsidRDefault="006051B4" w:rsidP="001A2ED2">
      <w:pPr>
        <w:spacing w:line="360" w:lineRule="auto"/>
        <w:ind w:firstLineChars="195" w:firstLine="31680"/>
        <w:rPr>
          <w:rFonts w:ascii="宋体"/>
          <w:b/>
          <w:bCs/>
          <w:sz w:val="28"/>
          <w:szCs w:val="28"/>
        </w:rPr>
      </w:pPr>
    </w:p>
    <w:p w:rsidR="006051B4" w:rsidRPr="001A2ED2" w:rsidRDefault="006051B4" w:rsidP="001A2ED2">
      <w:pPr>
        <w:spacing w:line="360" w:lineRule="auto"/>
        <w:ind w:firstLineChars="195" w:firstLine="31680"/>
        <w:rPr>
          <w:rFonts w:ascii="宋体"/>
          <w:b/>
          <w:bCs/>
          <w:sz w:val="28"/>
          <w:szCs w:val="28"/>
        </w:rPr>
      </w:pPr>
      <w:r w:rsidRPr="001A2ED2">
        <w:rPr>
          <w:rFonts w:ascii="宋体" w:hAnsi="宋体" w:hint="eastAsia"/>
          <w:b/>
          <w:bCs/>
          <w:sz w:val="28"/>
          <w:szCs w:val="28"/>
        </w:rPr>
        <w:t>正式申报材料：</w:t>
      </w:r>
    </w:p>
    <w:p w:rsidR="006051B4" w:rsidRPr="001A2ED2" w:rsidRDefault="006051B4" w:rsidP="001A2ED2">
      <w:pPr>
        <w:spacing w:line="360" w:lineRule="auto"/>
        <w:ind w:firstLineChars="195" w:firstLine="31680"/>
        <w:rPr>
          <w:rFonts w:ascii="宋体"/>
          <w:sz w:val="28"/>
          <w:szCs w:val="28"/>
        </w:rPr>
      </w:pPr>
      <w:r w:rsidRPr="001A2ED2">
        <w:rPr>
          <w:rFonts w:ascii="宋体" w:hAnsi="宋体"/>
          <w:sz w:val="28"/>
          <w:szCs w:val="28"/>
        </w:rPr>
        <w:t>1.</w:t>
      </w:r>
      <w:r w:rsidRPr="001A2ED2">
        <w:rPr>
          <w:rFonts w:ascii="宋体" w:hAnsi="宋体" w:hint="eastAsia"/>
          <w:sz w:val="28"/>
          <w:szCs w:val="28"/>
        </w:rPr>
        <w:t>《申请书》《活页》各</w:t>
      </w:r>
      <w:r w:rsidRPr="001A2ED2">
        <w:rPr>
          <w:rFonts w:ascii="宋体" w:hAnsi="宋体"/>
          <w:sz w:val="28"/>
          <w:szCs w:val="28"/>
        </w:rPr>
        <w:t>7</w:t>
      </w:r>
      <w:r w:rsidRPr="001A2ED2">
        <w:rPr>
          <w:rFonts w:ascii="宋体" w:hAnsi="宋体" w:hint="eastAsia"/>
          <w:sz w:val="28"/>
          <w:szCs w:val="28"/>
        </w:rPr>
        <w:t>套（</w:t>
      </w:r>
      <w:r w:rsidRPr="001A2ED2">
        <w:rPr>
          <w:rFonts w:ascii="宋体" w:hAnsi="宋体"/>
          <w:sz w:val="28"/>
          <w:szCs w:val="28"/>
        </w:rPr>
        <w:t>1</w:t>
      </w:r>
      <w:r w:rsidRPr="001A2ED2">
        <w:rPr>
          <w:rFonts w:ascii="宋体" w:hAnsi="宋体" w:hint="eastAsia"/>
          <w:sz w:val="28"/>
          <w:szCs w:val="28"/>
        </w:rPr>
        <w:t>份《申请书》盖院章）</w:t>
      </w:r>
    </w:p>
    <w:p w:rsidR="006051B4" w:rsidRPr="001A2ED2" w:rsidRDefault="006051B4" w:rsidP="001A2ED2">
      <w:pPr>
        <w:ind w:firstLineChars="200" w:firstLine="31680"/>
        <w:rPr>
          <w:rFonts w:ascii="仿宋_GB2312" w:eastAsia="仿宋_GB2312"/>
          <w:b/>
          <w:bCs/>
          <w:sz w:val="28"/>
          <w:szCs w:val="28"/>
        </w:rPr>
      </w:pPr>
      <w:r w:rsidRPr="001A2ED2">
        <w:rPr>
          <w:rFonts w:ascii="宋体" w:hAnsi="宋体"/>
          <w:sz w:val="28"/>
          <w:szCs w:val="28"/>
        </w:rPr>
        <w:t>2.</w:t>
      </w:r>
      <w:r w:rsidRPr="001A2ED2">
        <w:rPr>
          <w:rFonts w:ascii="宋体" w:hAnsi="宋体" w:hint="eastAsia"/>
          <w:sz w:val="28"/>
          <w:szCs w:val="28"/>
        </w:rPr>
        <w:t>配套</w:t>
      </w:r>
      <w:r w:rsidRPr="001A2ED2">
        <w:rPr>
          <w:rFonts w:ascii="宋体" w:hAnsi="宋体"/>
          <w:sz w:val="28"/>
          <w:szCs w:val="28"/>
        </w:rPr>
        <w:t>word</w:t>
      </w:r>
      <w:r w:rsidRPr="001A2ED2">
        <w:rPr>
          <w:rFonts w:ascii="宋体" w:hAnsi="宋体" w:hint="eastAsia"/>
          <w:sz w:val="28"/>
          <w:szCs w:val="28"/>
        </w:rPr>
        <w:t>文档）</w:t>
      </w:r>
      <w:r w:rsidRPr="001A2ED2">
        <w:rPr>
          <w:rFonts w:ascii="宋体" w:hAnsi="宋体"/>
          <w:sz w:val="28"/>
          <w:szCs w:val="28"/>
        </w:rPr>
        <w:t>(</w:t>
      </w:r>
      <w:r w:rsidRPr="001A2ED2">
        <w:rPr>
          <w:rFonts w:ascii="仿宋_GB2312" w:eastAsia="仿宋_GB2312" w:hint="eastAsia"/>
          <w:b/>
          <w:bCs/>
          <w:sz w:val="28"/>
          <w:szCs w:val="28"/>
        </w:rPr>
        <w:t>文件名：校名</w:t>
      </w:r>
      <w:r w:rsidRPr="001A2ED2">
        <w:rPr>
          <w:rFonts w:ascii="仿宋_GB2312" w:eastAsia="仿宋_GB2312"/>
          <w:b/>
          <w:bCs/>
          <w:sz w:val="28"/>
          <w:szCs w:val="28"/>
        </w:rPr>
        <w:t>/</w:t>
      </w:r>
      <w:r w:rsidRPr="001A2ED2">
        <w:rPr>
          <w:rFonts w:ascii="仿宋_GB2312" w:eastAsia="仿宋_GB2312" w:hint="eastAsia"/>
          <w:b/>
          <w:bCs/>
          <w:sz w:val="28"/>
          <w:szCs w:val="28"/>
        </w:rPr>
        <w:t>学科</w:t>
      </w:r>
      <w:r w:rsidRPr="001A2ED2">
        <w:rPr>
          <w:rFonts w:ascii="仿宋_GB2312" w:eastAsia="仿宋_GB2312"/>
          <w:b/>
          <w:bCs/>
          <w:sz w:val="28"/>
          <w:szCs w:val="28"/>
        </w:rPr>
        <w:t>/</w:t>
      </w:r>
      <w:r w:rsidRPr="001A2ED2">
        <w:rPr>
          <w:rFonts w:ascii="仿宋_GB2312" w:eastAsia="仿宋_GB2312" w:hint="eastAsia"/>
          <w:b/>
          <w:bCs/>
          <w:sz w:val="28"/>
          <w:szCs w:val="28"/>
        </w:rPr>
        <w:t>申报人</w:t>
      </w:r>
      <w:r w:rsidRPr="001A2ED2">
        <w:rPr>
          <w:rFonts w:ascii="仿宋_GB2312" w:eastAsia="仿宋_GB2312"/>
          <w:b/>
          <w:bCs/>
          <w:sz w:val="28"/>
          <w:szCs w:val="28"/>
        </w:rPr>
        <w:t>/</w:t>
      </w:r>
      <w:r w:rsidRPr="001A2ED2">
        <w:rPr>
          <w:rFonts w:ascii="仿宋_GB2312" w:eastAsia="仿宋_GB2312" w:hint="eastAsia"/>
          <w:b/>
          <w:bCs/>
          <w:sz w:val="28"/>
          <w:szCs w:val="28"/>
        </w:rPr>
        <w:t>题目（申请书或活页）</w:t>
      </w:r>
      <w:r w:rsidRPr="001A2ED2">
        <w:rPr>
          <w:rFonts w:ascii="仿宋_GB2312" w:eastAsia="仿宋_GB2312"/>
          <w:b/>
          <w:bCs/>
          <w:sz w:val="28"/>
          <w:szCs w:val="28"/>
        </w:rPr>
        <w:t>.doc</w:t>
      </w:r>
      <w:r w:rsidRPr="001A2ED2">
        <w:rPr>
          <w:rFonts w:ascii="仿宋_GB2312" w:eastAsia="仿宋_GB2312" w:hint="eastAsia"/>
          <w:b/>
          <w:bCs/>
          <w:sz w:val="28"/>
          <w:szCs w:val="28"/>
        </w:rPr>
        <w:t>）</w:t>
      </w:r>
    </w:p>
    <w:p w:rsidR="006051B4" w:rsidRPr="001A2ED2" w:rsidRDefault="006051B4" w:rsidP="001A2ED2">
      <w:pPr>
        <w:spacing w:line="360" w:lineRule="auto"/>
        <w:ind w:firstLineChars="200" w:firstLine="31680"/>
        <w:rPr>
          <w:rFonts w:ascii="宋体"/>
          <w:sz w:val="28"/>
          <w:szCs w:val="28"/>
        </w:rPr>
      </w:pPr>
      <w:r w:rsidRPr="001A2ED2">
        <w:rPr>
          <w:rFonts w:ascii="宋体" w:hAnsi="宋体"/>
          <w:sz w:val="28"/>
          <w:szCs w:val="28"/>
        </w:rPr>
        <w:t>3.</w:t>
      </w:r>
      <w:r w:rsidRPr="001A2ED2">
        <w:rPr>
          <w:rFonts w:ascii="宋体" w:hAnsi="宋体" w:hint="eastAsia"/>
          <w:sz w:val="28"/>
          <w:szCs w:val="28"/>
        </w:rPr>
        <w:t>《学院排序推荐汇总表》</w:t>
      </w:r>
      <w:r w:rsidRPr="001A2ED2">
        <w:rPr>
          <w:rFonts w:ascii="宋体" w:hAnsi="宋体"/>
          <w:sz w:val="28"/>
          <w:szCs w:val="28"/>
        </w:rPr>
        <w:t>1</w:t>
      </w:r>
      <w:r w:rsidRPr="001A2ED2">
        <w:rPr>
          <w:rFonts w:ascii="宋体" w:hAnsi="宋体" w:hint="eastAsia"/>
          <w:sz w:val="28"/>
          <w:szCs w:val="28"/>
        </w:rPr>
        <w:t>份（盖院章，配套</w:t>
      </w:r>
      <w:r w:rsidRPr="001A2ED2">
        <w:rPr>
          <w:rFonts w:ascii="宋体" w:hAnsi="宋体"/>
          <w:sz w:val="28"/>
          <w:szCs w:val="28"/>
        </w:rPr>
        <w:t>EXECL</w:t>
      </w:r>
      <w:r w:rsidRPr="001A2ED2">
        <w:rPr>
          <w:rFonts w:ascii="宋体" w:hAnsi="宋体" w:hint="eastAsia"/>
          <w:sz w:val="28"/>
          <w:szCs w:val="28"/>
        </w:rPr>
        <w:t>文档）</w:t>
      </w:r>
    </w:p>
    <w:p w:rsidR="006051B4" w:rsidRPr="001A2ED2" w:rsidRDefault="006051B4" w:rsidP="005B5E17">
      <w:pPr>
        <w:spacing w:line="360" w:lineRule="auto"/>
        <w:rPr>
          <w:rFonts w:ascii="宋体"/>
          <w:b/>
          <w:sz w:val="28"/>
          <w:szCs w:val="28"/>
        </w:rPr>
      </w:pPr>
    </w:p>
    <w:p w:rsidR="006051B4" w:rsidRPr="001A2ED2" w:rsidRDefault="006051B4" w:rsidP="001A2ED2">
      <w:pPr>
        <w:ind w:firstLineChars="2750" w:firstLine="31680"/>
        <w:rPr>
          <w:sz w:val="28"/>
          <w:szCs w:val="28"/>
        </w:rPr>
      </w:pPr>
    </w:p>
    <w:p w:rsidR="006051B4" w:rsidRPr="001A2ED2" w:rsidRDefault="006051B4" w:rsidP="001A2ED2">
      <w:pPr>
        <w:ind w:firstLineChars="2750" w:firstLine="31680"/>
        <w:rPr>
          <w:sz w:val="28"/>
          <w:szCs w:val="28"/>
        </w:rPr>
      </w:pPr>
    </w:p>
    <w:sectPr w:rsidR="006051B4" w:rsidRPr="001A2ED2" w:rsidSect="0013620F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1B4" w:rsidRDefault="006051B4" w:rsidP="00AA5197">
      <w:r>
        <w:separator/>
      </w:r>
    </w:p>
  </w:endnote>
  <w:endnote w:type="continuationSeparator" w:id="1">
    <w:p w:rsidR="006051B4" w:rsidRDefault="006051B4" w:rsidP="00AA5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1B4" w:rsidRDefault="006051B4" w:rsidP="00AA5197">
      <w:r>
        <w:separator/>
      </w:r>
    </w:p>
  </w:footnote>
  <w:footnote w:type="continuationSeparator" w:id="1">
    <w:p w:rsidR="006051B4" w:rsidRDefault="006051B4" w:rsidP="00AA51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1B4" w:rsidRDefault="006051B4" w:rsidP="000D2FFA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0330E"/>
    <w:multiLevelType w:val="hybridMultilevel"/>
    <w:tmpl w:val="E65E4516"/>
    <w:lvl w:ilvl="0" w:tplc="AFC6DC32">
      <w:start w:val="1"/>
      <w:numFmt w:val="japaneseCounting"/>
      <w:lvlText w:val="%1、"/>
      <w:lvlJc w:val="left"/>
      <w:pPr>
        <w:ind w:left="960" w:hanging="9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7813314E"/>
    <w:multiLevelType w:val="hybridMultilevel"/>
    <w:tmpl w:val="C90ED5DE"/>
    <w:lvl w:ilvl="0" w:tplc="DC7048DE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5197"/>
    <w:rsid w:val="00034F28"/>
    <w:rsid w:val="000C0758"/>
    <w:rsid w:val="000D2FFA"/>
    <w:rsid w:val="00126BCC"/>
    <w:rsid w:val="00130043"/>
    <w:rsid w:val="0013620F"/>
    <w:rsid w:val="001366A5"/>
    <w:rsid w:val="00137DA5"/>
    <w:rsid w:val="001A2ED2"/>
    <w:rsid w:val="001E0DB4"/>
    <w:rsid w:val="001E7D5A"/>
    <w:rsid w:val="001F23CB"/>
    <w:rsid w:val="001F7994"/>
    <w:rsid w:val="002226D4"/>
    <w:rsid w:val="002530BC"/>
    <w:rsid w:val="00253F97"/>
    <w:rsid w:val="002859EC"/>
    <w:rsid w:val="002A7996"/>
    <w:rsid w:val="002C1CDF"/>
    <w:rsid w:val="002F15C6"/>
    <w:rsid w:val="00300696"/>
    <w:rsid w:val="00316800"/>
    <w:rsid w:val="00323EFC"/>
    <w:rsid w:val="00352327"/>
    <w:rsid w:val="00387F0F"/>
    <w:rsid w:val="003E2F2D"/>
    <w:rsid w:val="003F7B93"/>
    <w:rsid w:val="004001AF"/>
    <w:rsid w:val="004364BE"/>
    <w:rsid w:val="004543EE"/>
    <w:rsid w:val="00473246"/>
    <w:rsid w:val="004A58C9"/>
    <w:rsid w:val="004B0F41"/>
    <w:rsid w:val="004F3183"/>
    <w:rsid w:val="00507DDB"/>
    <w:rsid w:val="0053087D"/>
    <w:rsid w:val="00552B4B"/>
    <w:rsid w:val="0057023A"/>
    <w:rsid w:val="005A08F5"/>
    <w:rsid w:val="005A7365"/>
    <w:rsid w:val="005B5E17"/>
    <w:rsid w:val="00600F63"/>
    <w:rsid w:val="006051B4"/>
    <w:rsid w:val="0066494D"/>
    <w:rsid w:val="00683926"/>
    <w:rsid w:val="006A5F77"/>
    <w:rsid w:val="006C3010"/>
    <w:rsid w:val="0072351A"/>
    <w:rsid w:val="00725C16"/>
    <w:rsid w:val="00770C39"/>
    <w:rsid w:val="00774D4B"/>
    <w:rsid w:val="00790CBD"/>
    <w:rsid w:val="007A2641"/>
    <w:rsid w:val="007A29ED"/>
    <w:rsid w:val="007B0518"/>
    <w:rsid w:val="007B44D9"/>
    <w:rsid w:val="007C0D21"/>
    <w:rsid w:val="007E0218"/>
    <w:rsid w:val="007E11D8"/>
    <w:rsid w:val="00876CBF"/>
    <w:rsid w:val="00884C80"/>
    <w:rsid w:val="00886247"/>
    <w:rsid w:val="00892204"/>
    <w:rsid w:val="0090291B"/>
    <w:rsid w:val="00902947"/>
    <w:rsid w:val="0091489D"/>
    <w:rsid w:val="00920351"/>
    <w:rsid w:val="00921115"/>
    <w:rsid w:val="00944D8C"/>
    <w:rsid w:val="00953AE3"/>
    <w:rsid w:val="00970360"/>
    <w:rsid w:val="009C048B"/>
    <w:rsid w:val="009F6945"/>
    <w:rsid w:val="00A10345"/>
    <w:rsid w:val="00AA5197"/>
    <w:rsid w:val="00AD2CCE"/>
    <w:rsid w:val="00B36C5F"/>
    <w:rsid w:val="00B736EF"/>
    <w:rsid w:val="00B91E74"/>
    <w:rsid w:val="00BF5B63"/>
    <w:rsid w:val="00C1210C"/>
    <w:rsid w:val="00CB304A"/>
    <w:rsid w:val="00D00947"/>
    <w:rsid w:val="00D2119A"/>
    <w:rsid w:val="00D420D0"/>
    <w:rsid w:val="00D52847"/>
    <w:rsid w:val="00D8600F"/>
    <w:rsid w:val="00DA683A"/>
    <w:rsid w:val="00DB1AD5"/>
    <w:rsid w:val="00DF04A3"/>
    <w:rsid w:val="00E32DCB"/>
    <w:rsid w:val="00E4349B"/>
    <w:rsid w:val="00E5093C"/>
    <w:rsid w:val="00E932A8"/>
    <w:rsid w:val="00ED317E"/>
    <w:rsid w:val="00EE0BC3"/>
    <w:rsid w:val="00F2426C"/>
    <w:rsid w:val="00F31D67"/>
    <w:rsid w:val="00F84C20"/>
    <w:rsid w:val="00FC7576"/>
    <w:rsid w:val="00FF5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197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A51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A5197"/>
    <w:rPr>
      <w:rFonts w:cs="Times New Roman"/>
      <w:sz w:val="18"/>
    </w:rPr>
  </w:style>
  <w:style w:type="paragraph" w:styleId="Footer">
    <w:name w:val="footer"/>
    <w:basedOn w:val="Normal"/>
    <w:link w:val="FooterChar"/>
    <w:uiPriority w:val="99"/>
    <w:semiHidden/>
    <w:rsid w:val="00AA5197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5197"/>
    <w:rPr>
      <w:rFonts w:cs="Times New Roman"/>
      <w:sz w:val="18"/>
    </w:rPr>
  </w:style>
  <w:style w:type="paragraph" w:styleId="Title">
    <w:name w:val="Title"/>
    <w:basedOn w:val="Normal"/>
    <w:next w:val="Normal"/>
    <w:link w:val="TitleChar"/>
    <w:uiPriority w:val="99"/>
    <w:qFormat/>
    <w:rsid w:val="00AA5197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AA5197"/>
    <w:rPr>
      <w:rFonts w:ascii="Cambria" w:eastAsia="宋体" w:hAnsi="Cambria" w:cs="Times New Roman"/>
      <w:b/>
      <w:sz w:val="32"/>
    </w:rPr>
  </w:style>
  <w:style w:type="paragraph" w:styleId="ListParagraph">
    <w:name w:val="List Paragraph"/>
    <w:basedOn w:val="Normal"/>
    <w:uiPriority w:val="99"/>
    <w:qFormat/>
    <w:rsid w:val="0072351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489</TotalTime>
  <Pages>5</Pages>
  <Words>337</Words>
  <Characters>1921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JonMMx 2000</cp:lastModifiedBy>
  <cp:revision>19</cp:revision>
  <dcterms:created xsi:type="dcterms:W3CDTF">2015-01-08T07:50:00Z</dcterms:created>
  <dcterms:modified xsi:type="dcterms:W3CDTF">2016-12-25T03:47:00Z</dcterms:modified>
</cp:coreProperties>
</file>